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3B0C8" w14:textId="243C3707" w:rsidR="00E90E49" w:rsidRPr="007F40D1" w:rsidRDefault="00E90E49" w:rsidP="00E35559">
      <w:pPr>
        <w:pStyle w:val="3GPPHeader"/>
        <w:spacing w:after="60"/>
        <w:rPr>
          <w:sz w:val="32"/>
          <w:szCs w:val="32"/>
          <w:highlight w:val="yellow"/>
        </w:rPr>
      </w:pPr>
      <w:r w:rsidRPr="007F40D1">
        <w:t>3GPP TSG-RAN WG</w:t>
      </w:r>
      <w:r w:rsidR="008F1C4E" w:rsidRPr="007F40D1">
        <w:t>1</w:t>
      </w:r>
      <w:r w:rsidRPr="007F40D1">
        <w:t xml:space="preserve"> </w:t>
      </w:r>
      <w:r w:rsidR="008F1C4E" w:rsidRPr="007F40D1">
        <w:t xml:space="preserve">Meeting </w:t>
      </w:r>
      <w:r w:rsidRPr="007F40D1">
        <w:t>#</w:t>
      </w:r>
      <w:r w:rsidR="008B2163" w:rsidRPr="007F40D1">
        <w:t>10</w:t>
      </w:r>
      <w:r w:rsidR="000B08A4">
        <w:t>6</w:t>
      </w:r>
      <w:r w:rsidR="0000790B">
        <w:t>b</w:t>
      </w:r>
      <w:r w:rsidR="009E2BC9" w:rsidRPr="007F40D1">
        <w:t>-</w:t>
      </w:r>
      <w:r w:rsidR="001D1E3A" w:rsidRPr="007F40D1">
        <w:t>e</w:t>
      </w:r>
      <w:r w:rsidRPr="007F40D1">
        <w:tab/>
      </w:r>
      <w:r w:rsidRPr="001573E5">
        <w:rPr>
          <w:sz w:val="32"/>
          <w:szCs w:val="32"/>
        </w:rPr>
        <w:t xml:space="preserve">Tdoc </w:t>
      </w:r>
      <w:r w:rsidR="00091557" w:rsidRPr="001573E5">
        <w:rPr>
          <w:sz w:val="32"/>
          <w:szCs w:val="32"/>
        </w:rPr>
        <w:t>R</w:t>
      </w:r>
      <w:r w:rsidR="008F1C4E" w:rsidRPr="001573E5">
        <w:rPr>
          <w:sz w:val="32"/>
          <w:szCs w:val="32"/>
        </w:rPr>
        <w:t>1</w:t>
      </w:r>
      <w:r w:rsidR="00091557" w:rsidRPr="001573E5">
        <w:rPr>
          <w:sz w:val="32"/>
          <w:szCs w:val="32"/>
        </w:rPr>
        <w:t>-</w:t>
      </w:r>
      <w:r w:rsidR="0031218F" w:rsidRPr="001573E5">
        <w:rPr>
          <w:sz w:val="32"/>
          <w:szCs w:val="32"/>
        </w:rPr>
        <w:t>21</w:t>
      </w:r>
      <w:r w:rsidR="001573E5" w:rsidRPr="001573E5">
        <w:rPr>
          <w:sz w:val="32"/>
          <w:szCs w:val="32"/>
        </w:rPr>
        <w:t>09835</w:t>
      </w:r>
    </w:p>
    <w:p w14:paraId="27B4E51E" w14:textId="161FC6F5" w:rsidR="00E34AED" w:rsidRPr="001227CB" w:rsidRDefault="001227CB" w:rsidP="001227CB">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2716A02" w14:textId="5E9927BE" w:rsidR="00E90E49" w:rsidRPr="007F40D1" w:rsidRDefault="00E90E49" w:rsidP="00C37531">
      <w:pPr>
        <w:pStyle w:val="3GPPHeader"/>
        <w:spacing w:after="0"/>
        <w:rPr>
          <w:sz w:val="22"/>
        </w:rPr>
      </w:pPr>
      <w:r w:rsidRPr="007F40D1">
        <w:rPr>
          <w:sz w:val="22"/>
        </w:rPr>
        <w:t>Agenda Item:</w:t>
      </w:r>
      <w:r w:rsidRPr="007F40D1">
        <w:rPr>
          <w:sz w:val="22"/>
        </w:rPr>
        <w:tab/>
      </w:r>
      <w:r w:rsidR="00637FF8" w:rsidRPr="007F40D1">
        <w:rPr>
          <w:sz w:val="22"/>
        </w:rPr>
        <w:t>8.1</w:t>
      </w:r>
      <w:r w:rsidR="001227CB">
        <w:rPr>
          <w:sz w:val="22"/>
        </w:rPr>
        <w:t>8</w:t>
      </w:r>
    </w:p>
    <w:p w14:paraId="73FCA1F8" w14:textId="5DB9A0E0" w:rsidR="00E90E49" w:rsidRPr="007F40D1" w:rsidRDefault="003D3C45" w:rsidP="00C37531">
      <w:pPr>
        <w:pStyle w:val="3GPPHeader"/>
        <w:spacing w:after="0"/>
        <w:rPr>
          <w:sz w:val="22"/>
        </w:rPr>
      </w:pPr>
      <w:r w:rsidRPr="007F40D1">
        <w:rPr>
          <w:sz w:val="22"/>
        </w:rPr>
        <w:t>Source:</w:t>
      </w:r>
      <w:r w:rsidR="00E90E49" w:rsidRPr="007F40D1">
        <w:rPr>
          <w:sz w:val="22"/>
        </w:rPr>
        <w:tab/>
      </w:r>
      <w:r w:rsidR="00F64C2B" w:rsidRPr="007F40D1">
        <w:rPr>
          <w:sz w:val="22"/>
        </w:rPr>
        <w:t>Ericsson</w:t>
      </w:r>
      <w:r w:rsidR="005D6052">
        <w:rPr>
          <w:sz w:val="22"/>
        </w:rPr>
        <w:t xml:space="preserve"> </w:t>
      </w:r>
    </w:p>
    <w:p w14:paraId="3DDE9FBB" w14:textId="7694B22C" w:rsidR="00E90E49" w:rsidRPr="007F40D1" w:rsidRDefault="003D3C45" w:rsidP="00C37531">
      <w:pPr>
        <w:pStyle w:val="3GPPHeader"/>
        <w:spacing w:after="0"/>
        <w:rPr>
          <w:sz w:val="22"/>
        </w:rPr>
      </w:pPr>
      <w:r w:rsidRPr="007F40D1">
        <w:rPr>
          <w:sz w:val="22"/>
        </w:rPr>
        <w:t>Title:</w:t>
      </w:r>
      <w:r w:rsidR="00E90E49" w:rsidRPr="007F40D1">
        <w:rPr>
          <w:sz w:val="22"/>
        </w:rPr>
        <w:tab/>
      </w:r>
      <w:r w:rsidR="00452984" w:rsidRPr="007F40D1">
        <w:rPr>
          <w:sz w:val="22"/>
        </w:rPr>
        <w:t>TEI-17 proposal targeting the false PMI reporting issue</w:t>
      </w:r>
    </w:p>
    <w:p w14:paraId="171AFC55" w14:textId="78549F3A" w:rsidR="00E90E49" w:rsidRDefault="00E90E49" w:rsidP="00C37531">
      <w:pPr>
        <w:pStyle w:val="3GPPHeader"/>
        <w:spacing w:after="0"/>
        <w:rPr>
          <w:sz w:val="22"/>
        </w:rPr>
      </w:pPr>
      <w:r w:rsidRPr="007F40D1">
        <w:rPr>
          <w:sz w:val="22"/>
        </w:rPr>
        <w:t>Document for:</w:t>
      </w:r>
      <w:r w:rsidRPr="007F40D1">
        <w:rPr>
          <w:sz w:val="22"/>
        </w:rPr>
        <w:tab/>
        <w:t>Discussion</w:t>
      </w:r>
    </w:p>
    <w:p w14:paraId="616D62D0" w14:textId="77777777" w:rsidR="004325E1" w:rsidRDefault="004325E1" w:rsidP="00C37531">
      <w:pPr>
        <w:pStyle w:val="3GPPHeader"/>
        <w:spacing w:after="0"/>
        <w:rPr>
          <w:sz w:val="22"/>
        </w:rPr>
      </w:pPr>
    </w:p>
    <w:p w14:paraId="55470FEC" w14:textId="34969B76" w:rsidR="008F5212" w:rsidRDefault="008F5212" w:rsidP="008F5212">
      <w:pPr>
        <w:pStyle w:val="Heading1"/>
      </w:pPr>
      <w:r>
        <w:t>0 Discussion at previous meeting</w:t>
      </w:r>
      <w:r w:rsidR="001227CB">
        <w:t>s</w:t>
      </w:r>
    </w:p>
    <w:p w14:paraId="630DCA8B" w14:textId="0A10A106" w:rsidR="008F5212" w:rsidRDefault="002E087D" w:rsidP="008F5212">
      <w:pPr>
        <w:rPr>
          <w:lang w:val="en-GB"/>
        </w:rPr>
      </w:pPr>
      <w:r>
        <w:rPr>
          <w:lang w:val="en-GB"/>
        </w:rPr>
        <w:t>To summarize the</w:t>
      </w:r>
      <w:r w:rsidR="00D53741">
        <w:rPr>
          <w:lang w:val="en-GB"/>
        </w:rPr>
        <w:t xml:space="preserve"> situation from</w:t>
      </w:r>
      <w:r w:rsidR="0032230F">
        <w:rPr>
          <w:lang w:val="en-GB"/>
        </w:rPr>
        <w:t xml:space="preserve"> the previous meeting</w:t>
      </w:r>
      <w:r>
        <w:rPr>
          <w:lang w:val="en-GB"/>
        </w:rPr>
        <w:t>:</w:t>
      </w:r>
    </w:p>
    <w:p w14:paraId="575AC7DA" w14:textId="473A7EE8" w:rsidR="002E087D" w:rsidRPr="0032230F" w:rsidRDefault="002E087D" w:rsidP="0032230F">
      <w:pPr>
        <w:pStyle w:val="ListParagraph"/>
        <w:numPr>
          <w:ilvl w:val="0"/>
          <w:numId w:val="33"/>
        </w:numPr>
        <w:rPr>
          <w:rFonts w:eastAsia="MS Mincho" w:cs="Batang"/>
        </w:rPr>
      </w:pPr>
      <w:r w:rsidRPr="0032230F">
        <w:rPr>
          <w:b/>
          <w:bCs/>
          <w:lang w:val="en-GB"/>
        </w:rPr>
        <w:t>Support</w:t>
      </w:r>
      <w:r w:rsidR="00B43667" w:rsidRPr="0032230F">
        <w:rPr>
          <w:b/>
          <w:bCs/>
          <w:lang w:val="en-GB"/>
        </w:rPr>
        <w:t>:</w:t>
      </w:r>
      <w:r w:rsidR="00B43667" w:rsidRPr="0032230F">
        <w:rPr>
          <w:lang w:val="en-GB"/>
        </w:rPr>
        <w:t xml:space="preserve"> </w:t>
      </w:r>
      <w:r w:rsidR="00B43667">
        <w:t>Ericsson, NTT DOCOMO, Softbank, Verizon</w:t>
      </w:r>
      <w:r w:rsidR="00287E4A">
        <w:rPr>
          <w:lang w:val="en-US"/>
        </w:rPr>
        <w:t>, Intel</w:t>
      </w:r>
      <w:r w:rsidR="00B43667">
        <w:t xml:space="preserve"> and T-Mobile USA</w:t>
      </w:r>
      <w:r w:rsidR="00B43667" w:rsidRPr="0032230F">
        <w:rPr>
          <w:rFonts w:eastAsia="MS Mincho" w:cs="Batang"/>
        </w:rPr>
        <w:t>.</w:t>
      </w:r>
    </w:p>
    <w:p w14:paraId="2DD51B76" w14:textId="51CFAA34" w:rsidR="00B43667" w:rsidRPr="0032230F" w:rsidRDefault="00600526" w:rsidP="0032230F">
      <w:pPr>
        <w:pStyle w:val="ListParagraph"/>
        <w:numPr>
          <w:ilvl w:val="0"/>
          <w:numId w:val="33"/>
        </w:numPr>
        <w:rPr>
          <w:lang w:val="en-GB"/>
        </w:rPr>
      </w:pPr>
      <w:r w:rsidRPr="0032230F">
        <w:rPr>
          <w:b/>
          <w:bCs/>
          <w:lang w:val="en-GB"/>
        </w:rPr>
        <w:t>Open for discussion</w:t>
      </w:r>
      <w:r w:rsidR="001734C9" w:rsidRPr="0032230F">
        <w:rPr>
          <w:b/>
          <w:bCs/>
          <w:lang w:val="en-GB"/>
        </w:rPr>
        <w:t xml:space="preserve"> and/or </w:t>
      </w:r>
      <w:r w:rsidRPr="0032230F">
        <w:rPr>
          <w:b/>
          <w:bCs/>
          <w:lang w:val="en-GB"/>
        </w:rPr>
        <w:t>consider “smart implementation”:</w:t>
      </w:r>
      <w:r w:rsidR="009207E2" w:rsidRPr="0032230F">
        <w:rPr>
          <w:lang w:val="en-GB"/>
        </w:rPr>
        <w:t xml:space="preserve"> vivo</w:t>
      </w:r>
      <w:r w:rsidR="00451EB9" w:rsidRPr="0032230F">
        <w:rPr>
          <w:lang w:val="en-GB"/>
        </w:rPr>
        <w:t>, Sanechips</w:t>
      </w:r>
      <w:r w:rsidR="001734C9" w:rsidRPr="0032230F">
        <w:rPr>
          <w:lang w:val="en-GB"/>
        </w:rPr>
        <w:t>,</w:t>
      </w:r>
      <w:r w:rsidR="0032230F">
        <w:rPr>
          <w:lang w:val="en-GB"/>
        </w:rPr>
        <w:t xml:space="preserve"> </w:t>
      </w:r>
      <w:r w:rsidR="001734C9" w:rsidRPr="0032230F">
        <w:rPr>
          <w:lang w:val="en-GB"/>
        </w:rPr>
        <w:t>Qualcomm</w:t>
      </w:r>
    </w:p>
    <w:p w14:paraId="4CF0CA61" w14:textId="6C17EBF6" w:rsidR="002B1A5D" w:rsidRPr="0032230F" w:rsidRDefault="002B1A5D" w:rsidP="0032230F">
      <w:pPr>
        <w:pStyle w:val="ListParagraph"/>
        <w:numPr>
          <w:ilvl w:val="0"/>
          <w:numId w:val="33"/>
        </w:numPr>
        <w:rPr>
          <w:lang w:val="en-GB"/>
        </w:rPr>
      </w:pPr>
      <w:r w:rsidRPr="0032230F">
        <w:rPr>
          <w:b/>
          <w:bCs/>
          <w:lang w:val="en-GB"/>
        </w:rPr>
        <w:t xml:space="preserve">Support </w:t>
      </w:r>
      <w:r w:rsidR="001734C9" w:rsidRPr="0032230F">
        <w:rPr>
          <w:b/>
          <w:bCs/>
          <w:lang w:val="en-GB"/>
        </w:rPr>
        <w:t xml:space="preserve">proposal in principle </w:t>
      </w:r>
      <w:r w:rsidRPr="0032230F">
        <w:rPr>
          <w:b/>
          <w:bCs/>
          <w:lang w:val="en-GB"/>
        </w:rPr>
        <w:t>but prefer RAN4 solution:</w:t>
      </w:r>
      <w:r w:rsidRPr="0032230F">
        <w:rPr>
          <w:lang w:val="en-GB"/>
        </w:rPr>
        <w:t xml:space="preserve"> </w:t>
      </w:r>
      <w:r w:rsidR="00F1033D" w:rsidRPr="0032230F">
        <w:rPr>
          <w:lang w:val="en-GB"/>
        </w:rPr>
        <w:t>Intel</w:t>
      </w:r>
      <w:r w:rsidR="0015534A" w:rsidRPr="0032230F">
        <w:rPr>
          <w:lang w:val="en-GB"/>
        </w:rPr>
        <w:t>, Nokia</w:t>
      </w:r>
      <w:r w:rsidR="00893D8C">
        <w:rPr>
          <w:lang w:val="en-GB"/>
        </w:rPr>
        <w:t>,</w:t>
      </w:r>
      <w:r w:rsidR="00DD01B8">
        <w:rPr>
          <w:lang w:val="en-GB"/>
        </w:rPr>
        <w:t xml:space="preserve"> </w:t>
      </w:r>
      <w:r w:rsidR="00893D8C">
        <w:rPr>
          <w:lang w:val="en-GB"/>
        </w:rPr>
        <w:t>ZTE</w:t>
      </w:r>
    </w:p>
    <w:p w14:paraId="07D05350" w14:textId="31A5FF31" w:rsidR="00857CED" w:rsidRDefault="00857CED" w:rsidP="0032230F">
      <w:pPr>
        <w:pStyle w:val="ListParagraph"/>
        <w:numPr>
          <w:ilvl w:val="0"/>
          <w:numId w:val="33"/>
        </w:numPr>
        <w:rPr>
          <w:lang w:val="en-GB"/>
        </w:rPr>
      </w:pPr>
      <w:r w:rsidRPr="0032230F">
        <w:rPr>
          <w:b/>
          <w:bCs/>
          <w:lang w:val="en-GB"/>
        </w:rPr>
        <w:t>Do not support the proposal:</w:t>
      </w:r>
      <w:r w:rsidR="0032230F">
        <w:rPr>
          <w:lang w:val="en-GB"/>
        </w:rPr>
        <w:t xml:space="preserve"> </w:t>
      </w:r>
      <w:r w:rsidRPr="0032230F">
        <w:rPr>
          <w:lang w:val="en-GB"/>
        </w:rPr>
        <w:t>MediaTek</w:t>
      </w:r>
      <w:r w:rsidR="00CE3405" w:rsidRPr="0032230F">
        <w:rPr>
          <w:lang w:val="en-GB"/>
        </w:rPr>
        <w:t>, Huawei,</w:t>
      </w:r>
      <w:r w:rsidR="00D53741">
        <w:rPr>
          <w:lang w:val="en-GB"/>
        </w:rPr>
        <w:t xml:space="preserve"> </w:t>
      </w:r>
      <w:r w:rsidR="00CE3405" w:rsidRPr="0032230F">
        <w:rPr>
          <w:lang w:val="en-GB"/>
        </w:rPr>
        <w:t>HiSilicon</w:t>
      </w:r>
      <w:r w:rsidR="00564348">
        <w:rPr>
          <w:lang w:val="en-GB"/>
        </w:rPr>
        <w:t>, OPPO</w:t>
      </w:r>
    </w:p>
    <w:p w14:paraId="208A4789" w14:textId="77777777" w:rsidR="00310C7D" w:rsidRDefault="00310C7D" w:rsidP="00310C7D">
      <w:pPr>
        <w:rPr>
          <w:lang w:val="en-GB"/>
        </w:rPr>
      </w:pPr>
    </w:p>
    <w:p w14:paraId="4084FCBF" w14:textId="1242AF6F" w:rsidR="00310C7D" w:rsidRPr="00310C7D" w:rsidRDefault="00310C7D" w:rsidP="00310C7D">
      <w:pPr>
        <w:rPr>
          <w:lang w:val="en-GB"/>
        </w:rPr>
      </w:pPr>
      <w:r>
        <w:rPr>
          <w:lang w:val="en-GB"/>
        </w:rPr>
        <w:t>In addition, Qualcomm provided the following late comment “</w:t>
      </w:r>
      <w:r w:rsidRPr="00310C7D">
        <w:rPr>
          <w:i/>
          <w:iCs/>
          <w:lang w:eastAsia="zh-CN"/>
        </w:rPr>
        <w:t>port-dependent scrambling is a safer solution from multiple viewpoints, so we are supportive of considering it further</w:t>
      </w:r>
      <w:r>
        <w:rPr>
          <w:lang w:eastAsia="zh-CN"/>
        </w:rPr>
        <w:t>.”</w:t>
      </w:r>
      <w:r w:rsidR="0086270B">
        <w:rPr>
          <w:lang w:eastAsia="zh-CN"/>
        </w:rPr>
        <w:t xml:space="preserve">, thereby indication an openness for a RAN1 solution to the issue. </w:t>
      </w:r>
    </w:p>
    <w:p w14:paraId="4C8FF397" w14:textId="170DF6A2" w:rsidR="003F41CB" w:rsidRDefault="003F41CB" w:rsidP="003F41CB">
      <w:pPr>
        <w:pStyle w:val="Heading2"/>
        <w:numPr>
          <w:ilvl w:val="1"/>
          <w:numId w:val="30"/>
        </w:numPr>
      </w:pPr>
      <w:r>
        <w:t>Questions</w:t>
      </w:r>
      <w:r w:rsidR="00606B02">
        <w:t xml:space="preserve"> from previous meeting</w:t>
      </w:r>
      <w:r w:rsidR="0020701B">
        <w:t>s</w:t>
      </w:r>
      <w:r w:rsidR="00606B02">
        <w:t>,</w:t>
      </w:r>
      <w:r>
        <w:t xml:space="preserve"> to be answered </w:t>
      </w:r>
    </w:p>
    <w:p w14:paraId="52F992DA" w14:textId="0DD47D0D" w:rsidR="003F41CB" w:rsidRDefault="003F41CB" w:rsidP="003F41CB">
      <w:pPr>
        <w:rPr>
          <w:lang w:val="en-GB"/>
        </w:rPr>
      </w:pPr>
      <w:r>
        <w:rPr>
          <w:lang w:val="en-GB"/>
        </w:rPr>
        <w:t>Based on the discussion previous mee</w:t>
      </w:r>
      <w:r w:rsidR="00121F2E">
        <w:rPr>
          <w:lang w:val="en-GB"/>
        </w:rPr>
        <w:t xml:space="preserve">ting, </w:t>
      </w:r>
      <w:r w:rsidR="00004FDE">
        <w:rPr>
          <w:lang w:val="en-GB"/>
        </w:rPr>
        <w:t>there were some questions posed by companies</w:t>
      </w:r>
      <w:r w:rsidR="006A64EC">
        <w:rPr>
          <w:lang w:val="en-GB"/>
        </w:rPr>
        <w:t xml:space="preserve"> in the feature lead summary</w:t>
      </w:r>
      <w:r w:rsidR="00432A54">
        <w:rPr>
          <w:lang w:val="en-GB"/>
        </w:rPr>
        <w:t xml:space="preserve">, that still didn’t </w:t>
      </w:r>
      <w:r w:rsidR="008B7F48">
        <w:rPr>
          <w:lang w:val="en-GB"/>
        </w:rPr>
        <w:t>obtain</w:t>
      </w:r>
      <w:r w:rsidR="006A64EC">
        <w:rPr>
          <w:lang w:val="en-GB"/>
        </w:rPr>
        <w:t xml:space="preserve"> an answer</w:t>
      </w:r>
      <w:r w:rsidR="00004FDE">
        <w:rPr>
          <w:lang w:val="en-GB"/>
        </w:rPr>
        <w:t>:</w:t>
      </w:r>
    </w:p>
    <w:p w14:paraId="0683E9D0" w14:textId="77777777" w:rsidR="00D71AC3" w:rsidRDefault="00D71AC3" w:rsidP="00D71AC3">
      <w:pPr>
        <w:pStyle w:val="ListParagraph"/>
        <w:numPr>
          <w:ilvl w:val="0"/>
          <w:numId w:val="30"/>
        </w:numPr>
        <w:spacing w:afterLines="50" w:after="120"/>
      </w:pPr>
      <w:r w:rsidRPr="00AD1546">
        <w:rPr>
          <w:b/>
          <w:bCs/>
          <w:lang w:val="en-GB"/>
        </w:rPr>
        <w:t>From Qualcomm to Ericsson:</w:t>
      </w:r>
      <w:r w:rsidRPr="00AD1546">
        <w:rPr>
          <w:lang w:val="en-GB"/>
        </w:rPr>
        <w:t xml:space="preserve"> </w:t>
      </w:r>
      <w:r>
        <w:t xml:space="preserve">In order to alleviate possible concerns, it would be interesting to know in what scenarios the problems were observed, if such information is shareable. It appears likely that when large delay spread is assumed in CSI-RS processing, there may be more false PMI reporting issue. Therefore, it would be also interesting to know in what network topology the issues occurred. </w:t>
      </w:r>
    </w:p>
    <w:p w14:paraId="72734BCD" w14:textId="77777777" w:rsidR="00D71AC3" w:rsidRDefault="00D71AC3" w:rsidP="00D71AC3">
      <w:pPr>
        <w:pStyle w:val="ListParagraph"/>
        <w:numPr>
          <w:ilvl w:val="0"/>
          <w:numId w:val="30"/>
        </w:numPr>
        <w:spacing w:afterLines="50" w:after="120" w:line="240" w:lineRule="auto"/>
        <w:rPr>
          <w:rFonts w:eastAsiaTheme="minorEastAsia"/>
          <w:lang w:val="en-US" w:eastAsia="zh-CN"/>
        </w:rPr>
      </w:pPr>
      <w:r w:rsidRPr="009730F2">
        <w:rPr>
          <w:b/>
          <w:bCs/>
          <w:lang w:val="en-GB"/>
        </w:rPr>
        <w:t>From Ericsson to MediaTek:</w:t>
      </w:r>
      <w:r>
        <w:rPr>
          <w:lang w:val="en-GB"/>
        </w:rPr>
        <w:t xml:space="preserve"> </w:t>
      </w:r>
      <w:r w:rsidRPr="00104E8D">
        <w:rPr>
          <w:rFonts w:eastAsiaTheme="minorEastAsia"/>
          <w:lang w:val="en-US" w:eastAsia="zh-CN"/>
        </w:rPr>
        <w:t>You mention “descrambling over neighbor cell interference,” is what you mean that UE shall average over sufficiently large bandwidth that the per RB sequence values have an effect? It may be so that some UEs doesn’t show the false PMI reporting behaviour but some other does, depending on the implementation</w:t>
      </w:r>
      <w:r>
        <w:rPr>
          <w:rFonts w:eastAsiaTheme="minorEastAsia"/>
          <w:lang w:val="en-US" w:eastAsia="zh-CN"/>
        </w:rPr>
        <w:t xml:space="preserve"> and the bandwidth used for such descrambling. How to ensure that all UEs is behaving  </w:t>
      </w:r>
      <w:r w:rsidRPr="00104E8D">
        <w:rPr>
          <w:rFonts w:eastAsiaTheme="minorEastAsia"/>
          <w:lang w:val="en-US" w:eastAsia="zh-CN"/>
        </w:rPr>
        <w:t xml:space="preserve">. </w:t>
      </w:r>
    </w:p>
    <w:p w14:paraId="707046E0" w14:textId="653B5B9A" w:rsidR="009730F2" w:rsidRDefault="009730F2" w:rsidP="00D71AC3">
      <w:pPr>
        <w:pStyle w:val="ListParagraph"/>
        <w:numPr>
          <w:ilvl w:val="0"/>
          <w:numId w:val="30"/>
        </w:numPr>
        <w:spacing w:afterLines="50" w:after="120" w:line="240" w:lineRule="auto"/>
        <w:rPr>
          <w:rFonts w:eastAsiaTheme="minorEastAsia"/>
          <w:lang w:val="en-US" w:eastAsia="zh-CN"/>
        </w:rPr>
      </w:pPr>
      <w:r w:rsidRPr="009730F2">
        <w:rPr>
          <w:b/>
          <w:bCs/>
          <w:lang w:val="en-GB"/>
        </w:rPr>
        <w:t>From Ericsson to MediaTek:</w:t>
      </w:r>
      <w:r>
        <w:rPr>
          <w:lang w:val="en-GB"/>
        </w:rPr>
        <w:t xml:space="preserve"> </w:t>
      </w:r>
      <w:r w:rsidRPr="00104E8D">
        <w:rPr>
          <w:rFonts w:eastAsiaTheme="minorEastAsia"/>
          <w:lang w:val="en-US" w:eastAsia="zh-CN"/>
        </w:rPr>
        <w:t xml:space="preserve">If this new sequence is used for TRS (as you hint towards), what potential </w:t>
      </w:r>
      <w:r w:rsidR="00137B3B">
        <w:rPr>
          <w:rFonts w:eastAsiaTheme="minorEastAsia"/>
          <w:lang w:val="en-US" w:eastAsia="zh-CN"/>
        </w:rPr>
        <w:t xml:space="preserve">new problematic </w:t>
      </w:r>
      <w:r w:rsidRPr="00104E8D">
        <w:rPr>
          <w:rFonts w:eastAsiaTheme="minorEastAsia"/>
          <w:lang w:val="en-US" w:eastAsia="zh-CN"/>
        </w:rPr>
        <w:t xml:space="preserve">issues do you foresee that needs to be studied? </w:t>
      </w:r>
    </w:p>
    <w:p w14:paraId="1338AD77" w14:textId="77777777" w:rsidR="00B64D1F" w:rsidRDefault="00B64D1F" w:rsidP="00D71AC3">
      <w:pPr>
        <w:pStyle w:val="ListParagraph"/>
        <w:numPr>
          <w:ilvl w:val="0"/>
          <w:numId w:val="30"/>
        </w:numPr>
        <w:spacing w:afterLines="50" w:after="120" w:line="240" w:lineRule="auto"/>
        <w:rPr>
          <w:rFonts w:eastAsiaTheme="minorEastAsia"/>
          <w:lang w:val="en-US" w:eastAsia="zh-CN"/>
        </w:rPr>
      </w:pPr>
      <w:r w:rsidRPr="00621AC0">
        <w:rPr>
          <w:b/>
          <w:bCs/>
          <w:lang w:val="en-GB"/>
        </w:rPr>
        <w:t>From Ericsson to OPPO:</w:t>
      </w:r>
      <w:r>
        <w:rPr>
          <w:lang w:val="en-GB"/>
        </w:rPr>
        <w:t xml:space="preserve"> </w:t>
      </w:r>
      <w:r>
        <w:rPr>
          <w:rFonts w:eastAsiaTheme="minorEastAsia"/>
          <w:lang w:val="en-US" w:eastAsia="zh-CN"/>
        </w:rPr>
        <w:t xml:space="preserve">You mentioned other network vendors and that they didn’t observe the issue of false PMI reporting. Did these vendors use overlapping CSI-RS in neighbouring cells? </w:t>
      </w:r>
    </w:p>
    <w:p w14:paraId="2E1DAB59" w14:textId="6C7553AC" w:rsidR="00432A54" w:rsidRDefault="00621AC0" w:rsidP="00D71AC3">
      <w:pPr>
        <w:pStyle w:val="ListParagraph"/>
        <w:numPr>
          <w:ilvl w:val="0"/>
          <w:numId w:val="30"/>
        </w:numPr>
        <w:spacing w:afterLines="50" w:after="120" w:line="240" w:lineRule="auto"/>
        <w:rPr>
          <w:rFonts w:eastAsiaTheme="minorEastAsia"/>
          <w:lang w:val="en-US" w:eastAsia="zh-CN"/>
        </w:rPr>
      </w:pPr>
      <w:r w:rsidRPr="00432A54">
        <w:rPr>
          <w:b/>
          <w:bCs/>
          <w:lang w:val="en-GB"/>
        </w:rPr>
        <w:t>From Ericsson to Huawei/HiSilicon:</w:t>
      </w:r>
      <w:r>
        <w:rPr>
          <w:lang w:val="en-GB"/>
        </w:rPr>
        <w:t xml:space="preserve"> </w:t>
      </w:r>
      <w:r w:rsidR="00432A54">
        <w:rPr>
          <w:rFonts w:eastAsiaTheme="minorEastAsia"/>
          <w:lang w:val="en-US" w:eastAsia="zh-CN"/>
        </w:rPr>
        <w:t xml:space="preserve">You mentioned that you didn’t observe the issue of false PMI reporting. Did you use overlapping </w:t>
      </w:r>
      <w:r w:rsidR="005029E7">
        <w:rPr>
          <w:rFonts w:eastAsiaTheme="minorEastAsia"/>
          <w:lang w:val="en-US" w:eastAsia="zh-CN"/>
        </w:rPr>
        <w:t xml:space="preserve">or non-overlapping </w:t>
      </w:r>
      <w:r w:rsidR="00432A54">
        <w:rPr>
          <w:rFonts w:eastAsiaTheme="minorEastAsia"/>
          <w:lang w:val="en-US" w:eastAsia="zh-CN"/>
        </w:rPr>
        <w:t xml:space="preserve">CSI-RS in neighboring cells when performing these tests? </w:t>
      </w:r>
      <w:r w:rsidR="004B2FC6">
        <w:rPr>
          <w:rFonts w:eastAsiaTheme="minorEastAsia"/>
          <w:lang w:val="en-US" w:eastAsia="zh-CN"/>
        </w:rPr>
        <w:t>In addition, you seem to favor a RAN4 solution, how to make RAN4 aware of this</w:t>
      </w:r>
      <w:r w:rsidR="00DD01B8">
        <w:rPr>
          <w:rFonts w:eastAsiaTheme="minorEastAsia"/>
          <w:lang w:val="en-US" w:eastAsia="zh-CN"/>
        </w:rPr>
        <w:t xml:space="preserve"> problem?</w:t>
      </w:r>
    </w:p>
    <w:p w14:paraId="5D8EE9AF" w14:textId="323C4C08" w:rsidR="00004FDE" w:rsidRDefault="00A1766B" w:rsidP="00723316">
      <w:pPr>
        <w:pStyle w:val="Heading2"/>
        <w:numPr>
          <w:ilvl w:val="1"/>
          <w:numId w:val="36"/>
        </w:numPr>
        <w:rPr>
          <w:rFonts w:eastAsiaTheme="minorEastAsia"/>
        </w:rPr>
      </w:pPr>
      <w:r>
        <w:rPr>
          <w:rFonts w:eastAsiaTheme="minorEastAsia"/>
        </w:rPr>
        <w:t xml:space="preserve">Reply to </w:t>
      </w:r>
      <w:r w:rsidR="00D71AC3">
        <w:rPr>
          <w:rFonts w:eastAsiaTheme="minorEastAsia"/>
        </w:rPr>
        <w:t>Question #1 (</w:t>
      </w:r>
      <w:r>
        <w:rPr>
          <w:rFonts w:eastAsiaTheme="minorEastAsia"/>
        </w:rPr>
        <w:t>Qualcomm</w:t>
      </w:r>
      <w:r w:rsidR="009E7C0C">
        <w:rPr>
          <w:rFonts w:eastAsiaTheme="minorEastAsia"/>
        </w:rPr>
        <w:t xml:space="preserve"> to Ericsson</w:t>
      </w:r>
      <w:r w:rsidR="00D71AC3">
        <w:rPr>
          <w:rFonts w:eastAsiaTheme="minorEastAsia"/>
        </w:rPr>
        <w:t>)</w:t>
      </w:r>
      <w:r>
        <w:rPr>
          <w:rFonts w:eastAsiaTheme="minorEastAsia"/>
        </w:rPr>
        <w:t>:</w:t>
      </w:r>
    </w:p>
    <w:p w14:paraId="5F8B8665" w14:textId="19D4B814" w:rsidR="00A1766B" w:rsidRDefault="00D71AC3" w:rsidP="00A1766B">
      <w:pPr>
        <w:rPr>
          <w:lang w:val="en-GB"/>
        </w:rPr>
      </w:pPr>
      <w:r>
        <w:rPr>
          <w:lang w:val="en-GB"/>
        </w:rPr>
        <w:t>Regarding the scenario, t</w:t>
      </w:r>
      <w:r w:rsidR="005152E9">
        <w:rPr>
          <w:lang w:val="en-GB"/>
        </w:rPr>
        <w:t xml:space="preserve">he </w:t>
      </w:r>
      <w:r w:rsidR="00523903">
        <w:rPr>
          <w:lang w:val="en-GB"/>
        </w:rPr>
        <w:t>problem occurred in a test network with two gNB:</w:t>
      </w:r>
    </w:p>
    <w:p w14:paraId="01EA1EF2" w14:textId="661137B6" w:rsidR="00523903" w:rsidRDefault="00344D84" w:rsidP="00523903">
      <w:pPr>
        <w:pStyle w:val="ListParagraph"/>
        <w:numPr>
          <w:ilvl w:val="0"/>
          <w:numId w:val="35"/>
        </w:numPr>
        <w:rPr>
          <w:lang w:eastAsia="en-GB"/>
        </w:rPr>
      </w:pPr>
      <w:r>
        <w:rPr>
          <w:lang w:val="en-US" w:eastAsia="en-GB"/>
        </w:rPr>
        <w:lastRenderedPageBreak/>
        <w:t>T</w:t>
      </w:r>
      <w:r w:rsidR="00523903" w:rsidRPr="007F40D1">
        <w:rPr>
          <w:lang w:eastAsia="en-GB"/>
        </w:rPr>
        <w:t>wo gNB configured with cell ID 470 and 960 respectively</w:t>
      </w:r>
      <w:r w:rsidR="00D13D99">
        <w:rPr>
          <w:lang w:val="en-US" w:eastAsia="en-GB"/>
        </w:rPr>
        <w:t>, same output power</w:t>
      </w:r>
      <w:r w:rsidR="00523903" w:rsidRPr="007F40D1">
        <w:rPr>
          <w:lang w:eastAsia="en-GB"/>
        </w:rPr>
        <w:t xml:space="preserve"> </w:t>
      </w:r>
    </w:p>
    <w:p w14:paraId="542FFD2B" w14:textId="10A6A019" w:rsidR="00344D84" w:rsidRPr="00D71AC3" w:rsidRDefault="00344D84" w:rsidP="00523903">
      <w:pPr>
        <w:pStyle w:val="ListParagraph"/>
        <w:numPr>
          <w:ilvl w:val="0"/>
          <w:numId w:val="35"/>
        </w:numPr>
        <w:rPr>
          <w:lang w:eastAsia="en-GB"/>
        </w:rPr>
      </w:pPr>
      <w:r>
        <w:rPr>
          <w:lang w:val="en-US" w:eastAsia="en-GB"/>
        </w:rPr>
        <w:t xml:space="preserve">Test network in Kista, Stockholm, Sweden. </w:t>
      </w:r>
    </w:p>
    <w:p w14:paraId="6358A7D6" w14:textId="5CCCEB93" w:rsidR="00D71AC3" w:rsidRDefault="00D71AC3" w:rsidP="00523903">
      <w:pPr>
        <w:pStyle w:val="ListParagraph"/>
        <w:numPr>
          <w:ilvl w:val="0"/>
          <w:numId w:val="35"/>
        </w:numPr>
        <w:rPr>
          <w:lang w:eastAsia="en-GB"/>
        </w:rPr>
      </w:pPr>
      <w:r>
        <w:rPr>
          <w:lang w:val="en-US" w:eastAsia="en-GB"/>
        </w:rPr>
        <w:t xml:space="preserve">The same problem was observed with chipset from two different vendors. </w:t>
      </w:r>
    </w:p>
    <w:p w14:paraId="359F090A" w14:textId="6822B296" w:rsidR="00523903" w:rsidRDefault="00523903" w:rsidP="00523903">
      <w:pPr>
        <w:pStyle w:val="ListParagraph"/>
        <w:numPr>
          <w:ilvl w:val="0"/>
          <w:numId w:val="35"/>
        </w:numPr>
        <w:rPr>
          <w:lang w:eastAsia="en-GB"/>
        </w:rPr>
      </w:pPr>
      <w:r w:rsidRPr="007F40D1">
        <w:rPr>
          <w:lang w:eastAsia="en-GB"/>
        </w:rPr>
        <w:t xml:space="preserve">CSI feedback and MIMO throughput tests with both 32 and 8 port CSI-RS </w:t>
      </w:r>
      <w:r>
        <w:rPr>
          <w:lang w:val="en-US" w:eastAsia="en-GB"/>
        </w:rPr>
        <w:t>using Type I codebook</w:t>
      </w:r>
    </w:p>
    <w:p w14:paraId="3ED03542" w14:textId="162A06A7" w:rsidR="00523903" w:rsidRDefault="00523903" w:rsidP="00523903">
      <w:pPr>
        <w:pStyle w:val="ListParagraph"/>
        <w:numPr>
          <w:ilvl w:val="0"/>
          <w:numId w:val="35"/>
        </w:numPr>
        <w:rPr>
          <w:lang w:eastAsia="en-GB"/>
        </w:rPr>
      </w:pPr>
      <w:r w:rsidRPr="007F40D1">
        <w:rPr>
          <w:lang w:eastAsia="en-GB"/>
        </w:rPr>
        <w:t xml:space="preserve">The frequency was 3.5 GHz. </w:t>
      </w:r>
    </w:p>
    <w:p w14:paraId="654DE632" w14:textId="5B3AAA73" w:rsidR="00523903" w:rsidRPr="00523903" w:rsidRDefault="00523903" w:rsidP="00523903">
      <w:pPr>
        <w:pStyle w:val="ListParagraph"/>
        <w:numPr>
          <w:ilvl w:val="0"/>
          <w:numId w:val="35"/>
        </w:numPr>
        <w:rPr>
          <w:lang w:eastAsia="en-GB"/>
        </w:rPr>
      </w:pPr>
      <w:r>
        <w:rPr>
          <w:lang w:val="en-US" w:eastAsia="en-GB"/>
        </w:rPr>
        <w:t>The handover threshold was -4 dB</w:t>
      </w:r>
    </w:p>
    <w:p w14:paraId="74A9F4FC" w14:textId="59E6C128" w:rsidR="00523903" w:rsidRPr="007F40D1" w:rsidRDefault="00873375" w:rsidP="00523903">
      <w:pPr>
        <w:pStyle w:val="ListParagraph"/>
        <w:numPr>
          <w:ilvl w:val="0"/>
          <w:numId w:val="35"/>
        </w:numPr>
        <w:rPr>
          <w:lang w:eastAsia="en-GB"/>
        </w:rPr>
      </w:pPr>
      <w:r>
        <w:rPr>
          <w:lang w:val="en-US" w:eastAsia="en-GB"/>
        </w:rPr>
        <w:t xml:space="preserve">The </w:t>
      </w:r>
      <w:r w:rsidRPr="009E7C0C">
        <w:rPr>
          <w:lang w:val="en-US" w:eastAsia="en-GB"/>
        </w:rPr>
        <w:t>delay</w:t>
      </w:r>
      <w:r w:rsidR="00D13D99" w:rsidRPr="009E7C0C">
        <w:rPr>
          <w:lang w:val="en-US" w:eastAsia="en-GB"/>
        </w:rPr>
        <w:t xml:space="preserve"> spread was </w:t>
      </w:r>
      <w:r w:rsidR="009E7C0C" w:rsidRPr="009E7C0C">
        <w:rPr>
          <w:lang w:val="en-US" w:eastAsia="en-GB"/>
        </w:rPr>
        <w:t>not</w:t>
      </w:r>
      <w:r w:rsidR="009E7C0C">
        <w:rPr>
          <w:lang w:val="en-US" w:eastAsia="en-GB"/>
        </w:rPr>
        <w:t xml:space="preserve"> estimated in this test network, but the measurement was made in an industrial park</w:t>
      </w:r>
      <w:r w:rsidR="00FC5BCF">
        <w:rPr>
          <w:lang w:val="en-US" w:eastAsia="en-GB"/>
        </w:rPr>
        <w:t xml:space="preserve"> similar to a modern suburban village with parks and some high rise</w:t>
      </w:r>
      <w:r w:rsidR="006A0B37">
        <w:rPr>
          <w:lang w:val="en-US" w:eastAsia="en-GB"/>
        </w:rPr>
        <w:t xml:space="preserve"> buildings</w:t>
      </w:r>
      <w:r w:rsidR="00FC5BCF">
        <w:rPr>
          <w:lang w:val="en-US" w:eastAsia="en-GB"/>
        </w:rPr>
        <w:t xml:space="preserve"> (up to 8 floors)</w:t>
      </w:r>
      <w:r w:rsidR="009E7C0C">
        <w:rPr>
          <w:lang w:val="en-US" w:eastAsia="en-GB"/>
        </w:rPr>
        <w:t xml:space="preserve">. </w:t>
      </w:r>
      <w:r w:rsidR="00D13D99">
        <w:rPr>
          <w:lang w:val="en-US" w:eastAsia="en-GB"/>
        </w:rPr>
        <w:t xml:space="preserve"> </w:t>
      </w:r>
    </w:p>
    <w:p w14:paraId="37652885" w14:textId="59B2951B" w:rsidR="00523903" w:rsidRDefault="00523903" w:rsidP="00A1766B">
      <w:pPr>
        <w:rPr>
          <w:lang w:val="en-GB"/>
        </w:rPr>
      </w:pPr>
    </w:p>
    <w:p w14:paraId="330F18A2" w14:textId="214B26B3" w:rsidR="00723316" w:rsidRPr="00A1766B" w:rsidRDefault="00723316" w:rsidP="00723316">
      <w:pPr>
        <w:pStyle w:val="Heading2"/>
      </w:pPr>
      <w:r>
        <w:t xml:space="preserve">0.3 </w:t>
      </w:r>
      <w:r w:rsidR="00A67072">
        <w:t>Related RAN4 work</w:t>
      </w:r>
    </w:p>
    <w:p w14:paraId="4FB9672C" w14:textId="59506BC2" w:rsidR="00A67072" w:rsidRDefault="00D70325" w:rsidP="008F5212">
      <w:r>
        <w:rPr>
          <w:lang w:val="en-GB"/>
        </w:rPr>
        <w:t xml:space="preserve">In RAN4, there is an ongoing </w:t>
      </w:r>
      <w:r w:rsidR="0092619E">
        <w:rPr>
          <w:lang w:val="en-GB"/>
        </w:rPr>
        <w:t xml:space="preserve">Rel-17 </w:t>
      </w:r>
      <w:r>
        <w:rPr>
          <w:lang w:val="en-GB"/>
        </w:rPr>
        <w:t xml:space="preserve">work item </w:t>
      </w:r>
      <w:r w:rsidR="0092619E">
        <w:rPr>
          <w:lang w:val="en-GB"/>
        </w:rPr>
        <w:t xml:space="preserve">(Further enhancement on NR demodulation performance) </w:t>
      </w:r>
      <w:r w:rsidR="00F72E92">
        <w:rPr>
          <w:lang w:val="en-GB"/>
        </w:rPr>
        <w:t xml:space="preserve">that contains </w:t>
      </w:r>
      <w:r w:rsidRPr="00D70325">
        <w:t xml:space="preserve">CQI reporting requirements </w:t>
      </w:r>
      <w:r w:rsidR="0092619E">
        <w:t>under</w:t>
      </w:r>
      <w:r w:rsidR="0092619E" w:rsidRPr="00D70325">
        <w:t xml:space="preserve"> </w:t>
      </w:r>
      <w:r w:rsidRPr="00D70325">
        <w:t xml:space="preserve">inter-cell interference </w:t>
      </w:r>
      <w:r w:rsidR="0092619E">
        <w:t>scenario</w:t>
      </w:r>
      <w:r w:rsidR="00F72E92">
        <w:t xml:space="preserve">. </w:t>
      </w:r>
    </w:p>
    <w:p w14:paraId="68D1B195" w14:textId="0573FD87" w:rsidR="00600526" w:rsidRDefault="00F72E92" w:rsidP="008F5212">
      <w:r>
        <w:t xml:space="preserve">This work </w:t>
      </w:r>
      <w:r w:rsidR="00A67072">
        <w:t>may possibly</w:t>
      </w:r>
      <w:r>
        <w:t xml:space="preserve"> be </w:t>
      </w:r>
      <w:r w:rsidR="001B379F">
        <w:t xml:space="preserve">extended </w:t>
      </w:r>
      <w:r>
        <w:t xml:space="preserve">to also include </w:t>
      </w:r>
      <w:r w:rsidR="001B379F">
        <w:t xml:space="preserve">tests that ensure UE implementations </w:t>
      </w:r>
      <w:r w:rsidR="00D216D7">
        <w:t xml:space="preserve">that doesn’t have the false PMI reporting issue. To pursue this, </w:t>
      </w:r>
      <w:r w:rsidR="0015777C">
        <w:t>RAN4 need to be made aware and their work needs to be extended:</w:t>
      </w:r>
    </w:p>
    <w:p w14:paraId="18AA7407" w14:textId="665B140A" w:rsidR="0015777C" w:rsidRDefault="0015777C" w:rsidP="0015777C">
      <w:pPr>
        <w:pStyle w:val="ListParagraph"/>
        <w:numPr>
          <w:ilvl w:val="0"/>
          <w:numId w:val="37"/>
        </w:numPr>
        <w:rPr>
          <w:lang w:val="en-GB"/>
        </w:rPr>
      </w:pPr>
      <w:r>
        <w:rPr>
          <w:lang w:val="en-GB"/>
        </w:rPr>
        <w:t xml:space="preserve">Their current discussions only </w:t>
      </w:r>
      <w:r w:rsidR="00A67072">
        <w:rPr>
          <w:lang w:val="en-GB"/>
        </w:rPr>
        <w:t>consider</w:t>
      </w:r>
      <w:r>
        <w:rPr>
          <w:lang w:val="en-GB"/>
        </w:rPr>
        <w:t xml:space="preserve"> CQI reporting</w:t>
      </w:r>
      <w:r w:rsidR="0092619E">
        <w:rPr>
          <w:lang w:val="en-GB"/>
        </w:rPr>
        <w:t xml:space="preserve"> with inter-cell interference scenario</w:t>
      </w:r>
      <w:r>
        <w:rPr>
          <w:lang w:val="en-GB"/>
        </w:rPr>
        <w:t xml:space="preserve">, it has the be extended to include at least PMI reporting as well to capture the false PMI reporting issue </w:t>
      </w:r>
    </w:p>
    <w:p w14:paraId="15CB41FD" w14:textId="7D42CCA9" w:rsidR="0015777C" w:rsidRDefault="0015777C" w:rsidP="0015777C">
      <w:pPr>
        <w:pStyle w:val="ListParagraph"/>
        <w:numPr>
          <w:ilvl w:val="0"/>
          <w:numId w:val="37"/>
        </w:numPr>
        <w:rPr>
          <w:lang w:val="en-GB"/>
        </w:rPr>
      </w:pPr>
      <w:r>
        <w:rPr>
          <w:lang w:val="en-GB"/>
        </w:rPr>
        <w:t xml:space="preserve">The CSI-RS </w:t>
      </w:r>
      <w:r w:rsidR="00A902C0">
        <w:rPr>
          <w:lang w:val="en-GB"/>
        </w:rPr>
        <w:t>from serving and interfering cell needs to be overlapping for this test to be relevant</w:t>
      </w:r>
      <w:r w:rsidR="00D32E9A">
        <w:rPr>
          <w:lang w:val="en-GB"/>
        </w:rPr>
        <w:t xml:space="preserve">. RAN4 has already agreed to configure the CSI-RS resources for tracking and CSI acquisition on the serving cell are overlapped with interfering cell(s) for the PDSCH demodulation requirements. RAN4 will continue the discussion if the same configuration is applied for CQI reporting test. </w:t>
      </w:r>
    </w:p>
    <w:p w14:paraId="71A29CFB" w14:textId="7523BF7F" w:rsidR="00E946DD" w:rsidRDefault="00E946DD" w:rsidP="00E946DD">
      <w:pPr>
        <w:rPr>
          <w:lang w:val="en-GB"/>
        </w:rPr>
      </w:pPr>
    </w:p>
    <w:p w14:paraId="77767274" w14:textId="048CEEB5" w:rsidR="00E946DD" w:rsidRDefault="00864998" w:rsidP="00E946DD">
      <w:pPr>
        <w:rPr>
          <w:lang w:val="en-GB"/>
        </w:rPr>
      </w:pPr>
      <w:r>
        <w:rPr>
          <w:lang w:val="en-GB"/>
        </w:rPr>
        <w:t>Our suggestion is to discuss whether this ongoing RAN4 work could be</w:t>
      </w:r>
      <w:r w:rsidR="001601EB">
        <w:rPr>
          <w:lang w:val="en-GB"/>
        </w:rPr>
        <w:t xml:space="preserve"> a possibility to complement or replace the TEI-17 proposal in RAN1. </w:t>
      </w:r>
    </w:p>
    <w:p w14:paraId="2DAE3AB2" w14:textId="1D8F692C" w:rsidR="006A0B37" w:rsidRDefault="006A0B37" w:rsidP="00E946DD">
      <w:pPr>
        <w:rPr>
          <w:lang w:val="en-GB"/>
        </w:rPr>
      </w:pPr>
      <w:r>
        <w:rPr>
          <w:lang w:val="en-GB"/>
        </w:rPr>
        <w:t>Please check these references for RAN</w:t>
      </w:r>
      <w:r w:rsidR="00C168AA">
        <w:rPr>
          <w:lang w:val="en-GB"/>
        </w:rPr>
        <w:t>4 way forwards:</w:t>
      </w:r>
    </w:p>
    <w:p w14:paraId="71E2199C" w14:textId="77777777" w:rsidR="00C168AA" w:rsidRPr="00C168AA" w:rsidRDefault="00C168AA" w:rsidP="00C168AA">
      <w:pPr>
        <w:pStyle w:val="ListParagraph"/>
        <w:numPr>
          <w:ilvl w:val="0"/>
          <w:numId w:val="38"/>
        </w:numPr>
        <w:rPr>
          <w:lang w:val="en-GB"/>
        </w:rPr>
      </w:pPr>
      <w:r w:rsidRPr="00D32E9A">
        <w:t>R4-2108664</w:t>
      </w:r>
      <w:r>
        <w:t xml:space="preserve"> “</w:t>
      </w:r>
      <w:r w:rsidRPr="00D32E9A">
        <w:t>Way Forward on general and PDSCH demodulation requirements for inter-cell interference MMSE-IRC</w:t>
      </w:r>
      <w:r>
        <w:t>”, Intel</w:t>
      </w:r>
    </w:p>
    <w:p w14:paraId="21C27435" w14:textId="75AFBC92" w:rsidR="00C168AA" w:rsidRPr="00C168AA" w:rsidRDefault="00C168AA" w:rsidP="00C168AA">
      <w:pPr>
        <w:pStyle w:val="ListParagraph"/>
        <w:numPr>
          <w:ilvl w:val="0"/>
          <w:numId w:val="38"/>
        </w:numPr>
        <w:rPr>
          <w:lang w:val="en-GB"/>
        </w:rPr>
      </w:pPr>
      <w:r w:rsidRPr="00D32E9A">
        <w:t>R4-2108665​</w:t>
      </w:r>
      <w:r>
        <w:t xml:space="preserve"> “</w:t>
      </w:r>
      <w:r w:rsidRPr="00D32E9A">
        <w:t>WF on CQI reporting requirements for inter-cell interference MMSE-IRC</w:t>
      </w:r>
      <w:r>
        <w:t>”, Ericsson.</w:t>
      </w:r>
    </w:p>
    <w:p w14:paraId="7A4F8FC4" w14:textId="0FEE003A" w:rsidR="00225673" w:rsidRDefault="00230D18" w:rsidP="008F5212">
      <w:pPr>
        <w:pStyle w:val="Heading1"/>
      </w:pPr>
      <w:r>
        <w:t>1</w:t>
      </w:r>
      <w:r w:rsidR="00E100C6">
        <w:t xml:space="preserve"> Summary</w:t>
      </w:r>
      <w:r w:rsidR="004056B3">
        <w:t xml:space="preserve"> </w:t>
      </w:r>
    </w:p>
    <w:p w14:paraId="21498AB1" w14:textId="480B7335" w:rsidR="00E100C6" w:rsidRPr="005266D1" w:rsidRDefault="00FD1292" w:rsidP="002A20D0">
      <w:pPr>
        <w:rPr>
          <w:lang w:val="en-GB" w:eastAsia="en-GB"/>
        </w:rPr>
      </w:pPr>
      <w:r>
        <w:rPr>
          <w:lang w:val="en-GB" w:eastAsia="en-GB"/>
        </w:rPr>
        <w:t xml:space="preserve">As been previously </w:t>
      </w:r>
      <w:r w:rsidR="00E13312" w:rsidRPr="00E859E9">
        <w:rPr>
          <w:lang w:val="en-GB" w:eastAsia="en-GB"/>
        </w:rPr>
        <w:t>informed</w:t>
      </w:r>
      <w:r w:rsidRPr="00E859E9">
        <w:rPr>
          <w:lang w:val="en-GB" w:eastAsia="en-GB"/>
        </w:rPr>
        <w:t xml:space="preserve"> [</w:t>
      </w:r>
      <w:r w:rsidR="00E13312" w:rsidRPr="00E859E9">
        <w:rPr>
          <w:lang w:val="en-GB" w:eastAsia="en-GB"/>
        </w:rPr>
        <w:t>R1-2001918</w:t>
      </w:r>
      <w:r w:rsidRPr="00E859E9">
        <w:rPr>
          <w:lang w:val="en-GB" w:eastAsia="en-GB"/>
        </w:rPr>
        <w:t>],</w:t>
      </w:r>
      <w:r>
        <w:rPr>
          <w:lang w:val="en-GB" w:eastAsia="en-GB"/>
        </w:rPr>
        <w:t xml:space="preserve"> </w:t>
      </w:r>
      <w:r w:rsidR="00E13312">
        <w:rPr>
          <w:lang w:val="en-GB" w:eastAsia="en-GB"/>
        </w:rPr>
        <w:t>f</w:t>
      </w:r>
      <w:r w:rsidR="00784938" w:rsidRPr="005266D1">
        <w:rPr>
          <w:lang w:val="en-GB" w:eastAsia="en-GB"/>
        </w:rPr>
        <w:t xml:space="preserve">rom OTA testing of commercial NR UEs, a critical issue </w:t>
      </w:r>
      <w:r w:rsidR="00523D8B" w:rsidRPr="005266D1">
        <w:rPr>
          <w:lang w:val="en-GB" w:eastAsia="en-GB"/>
        </w:rPr>
        <w:t xml:space="preserve">has been found related to MIMO performance near cell edge. The issue has been </w:t>
      </w:r>
      <w:r w:rsidR="00226503">
        <w:rPr>
          <w:lang w:val="en-GB" w:eastAsia="en-GB"/>
        </w:rPr>
        <w:t>detected</w:t>
      </w:r>
      <w:r w:rsidR="00523D8B" w:rsidRPr="005266D1">
        <w:rPr>
          <w:lang w:val="en-GB" w:eastAsia="en-GB"/>
        </w:rPr>
        <w:t xml:space="preserve"> for both 32 and 8 port CSI-RS and for two</w:t>
      </w:r>
      <w:r w:rsidR="00A76242" w:rsidRPr="005266D1">
        <w:rPr>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917FD4" w:rsidRDefault="006D7F1A" w:rsidP="006D7F1A">
      <w:pPr>
        <w:pStyle w:val="ListParagraph"/>
        <w:numPr>
          <w:ilvl w:val="0"/>
          <w:numId w:val="26"/>
        </w:numPr>
        <w:rPr>
          <w:rFonts w:cstheme="minorHAnsi"/>
          <w:szCs w:val="20"/>
          <w:lang w:val="en-GB" w:eastAsia="en-GB"/>
        </w:rPr>
      </w:pPr>
      <w:r w:rsidRPr="00917FD4">
        <w:rPr>
          <w:rFonts w:cstheme="minorHAnsi"/>
          <w:b/>
          <w:bCs/>
          <w:szCs w:val="20"/>
          <w:lang w:val="en-GB" w:eastAsia="en-GB"/>
        </w:rPr>
        <w:t>Near cell edge</w:t>
      </w:r>
      <w:r w:rsidRPr="00917FD4">
        <w:rPr>
          <w:rFonts w:cstheme="minorHAnsi"/>
          <w:szCs w:val="20"/>
          <w:lang w:val="en-GB" w:eastAsia="en-GB"/>
        </w:rPr>
        <w:t xml:space="preserve">, </w:t>
      </w:r>
      <w:r w:rsidR="00C41644" w:rsidRPr="00917FD4">
        <w:rPr>
          <w:rFonts w:cstheme="minorHAnsi"/>
          <w:szCs w:val="20"/>
          <w:lang w:val="en-GB" w:eastAsia="en-GB"/>
        </w:rPr>
        <w:t xml:space="preserve">while still connected to a serving cell, </w:t>
      </w:r>
      <w:r w:rsidR="0024291A" w:rsidRPr="00917FD4">
        <w:rPr>
          <w:rFonts w:cstheme="minorHAnsi"/>
          <w:b/>
          <w:bCs/>
          <w:szCs w:val="20"/>
          <w:lang w:val="en-GB" w:eastAsia="en-GB"/>
        </w:rPr>
        <w:t xml:space="preserve">the NR UE </w:t>
      </w:r>
      <w:r w:rsidR="00EC6E0B" w:rsidRPr="00917FD4">
        <w:rPr>
          <w:rFonts w:cstheme="minorHAnsi"/>
          <w:b/>
          <w:bCs/>
          <w:szCs w:val="20"/>
          <w:lang w:val="en-GB" w:eastAsia="en-GB"/>
        </w:rPr>
        <w:t xml:space="preserve">selects </w:t>
      </w:r>
      <w:r w:rsidR="00C41644" w:rsidRPr="00917FD4">
        <w:rPr>
          <w:rFonts w:cstheme="minorHAnsi"/>
          <w:b/>
          <w:bCs/>
          <w:szCs w:val="20"/>
          <w:lang w:val="en-GB" w:eastAsia="en-GB"/>
        </w:rPr>
        <w:t>PMI as if it was served by an interfering cell</w:t>
      </w:r>
      <w:r w:rsidR="00437DF9" w:rsidRPr="00917FD4">
        <w:rPr>
          <w:rFonts w:cstheme="minorHAnsi"/>
          <w:szCs w:val="20"/>
          <w:lang w:val="en-GB" w:eastAsia="en-GB"/>
        </w:rPr>
        <w:t>, hence false PMI selection</w:t>
      </w:r>
      <w:r w:rsidR="00B06710" w:rsidRPr="00917FD4">
        <w:rPr>
          <w:rFonts w:cstheme="minorHAnsi"/>
          <w:szCs w:val="20"/>
          <w:lang w:val="en-GB" w:eastAsia="en-GB"/>
        </w:rPr>
        <w:t xml:space="preserve"> </w:t>
      </w:r>
      <w:r w:rsidR="005157B2" w:rsidRPr="00917FD4">
        <w:rPr>
          <w:rFonts w:cstheme="minorHAnsi"/>
          <w:szCs w:val="20"/>
          <w:lang w:val="en-GB" w:eastAsia="en-GB"/>
        </w:rPr>
        <w:t>and reporting</w:t>
      </w:r>
    </w:p>
    <w:p w14:paraId="26541B03" w14:textId="0C8B42EB" w:rsidR="00E348FA" w:rsidRPr="00917FD4" w:rsidRDefault="005157B2" w:rsidP="00E348FA">
      <w:pPr>
        <w:pStyle w:val="ListParagraph"/>
        <w:numPr>
          <w:ilvl w:val="1"/>
          <w:numId w:val="26"/>
        </w:numPr>
        <w:rPr>
          <w:rFonts w:cstheme="minorHAnsi"/>
          <w:szCs w:val="20"/>
          <w:lang w:val="en-GB" w:eastAsia="en-GB"/>
        </w:rPr>
      </w:pPr>
      <w:r w:rsidRPr="00917FD4">
        <w:rPr>
          <w:rFonts w:cstheme="minorHAnsi"/>
          <w:szCs w:val="20"/>
          <w:lang w:val="en-GB" w:eastAsia="en-GB"/>
        </w:rPr>
        <w:t>This leads to a sharp drop in PDSCH throughput at cell edge</w:t>
      </w:r>
    </w:p>
    <w:p w14:paraId="5592F8DA" w14:textId="6C5F53EF" w:rsidR="00EC6E0B" w:rsidRPr="00917FD4" w:rsidRDefault="00EC6E0B" w:rsidP="00E348FA">
      <w:pPr>
        <w:pStyle w:val="ListParagraph"/>
        <w:numPr>
          <w:ilvl w:val="1"/>
          <w:numId w:val="26"/>
        </w:numPr>
        <w:rPr>
          <w:rFonts w:cstheme="minorHAnsi"/>
          <w:szCs w:val="20"/>
          <w:lang w:val="en-GB" w:eastAsia="en-GB"/>
        </w:rPr>
      </w:pPr>
      <w:r w:rsidRPr="00917FD4">
        <w:rPr>
          <w:rFonts w:cstheme="minorHAnsi"/>
          <w:szCs w:val="20"/>
          <w:lang w:val="en-GB" w:eastAsia="en-GB"/>
        </w:rPr>
        <w:t>PMI selection logged at UE, hence this issue is not due to poor UCI feedback</w:t>
      </w:r>
      <w:r w:rsidR="004056B3" w:rsidRPr="00917FD4">
        <w:rPr>
          <w:rFonts w:cstheme="minorHAnsi"/>
          <w:szCs w:val="20"/>
          <w:lang w:val="en-GB" w:eastAsia="en-GB"/>
        </w:rPr>
        <w:t xml:space="preserve"> channel quality</w:t>
      </w:r>
    </w:p>
    <w:p w14:paraId="6703637D" w14:textId="77777777" w:rsidR="002D7757" w:rsidRPr="00917FD4" w:rsidRDefault="002D7757" w:rsidP="002D7757">
      <w:pPr>
        <w:pStyle w:val="ListParagraph"/>
        <w:numPr>
          <w:ilvl w:val="0"/>
          <w:numId w:val="26"/>
        </w:numPr>
        <w:rPr>
          <w:rFonts w:cstheme="minorHAnsi"/>
          <w:b/>
          <w:bCs/>
          <w:szCs w:val="20"/>
          <w:lang w:val="en-GB" w:eastAsia="en-GB"/>
        </w:rPr>
      </w:pPr>
      <w:r w:rsidRPr="00917FD4">
        <w:rPr>
          <w:rFonts w:cstheme="minorHAnsi"/>
        </w:rPr>
        <w:lastRenderedPageBreak/>
        <w:t xml:space="preserve">The problem occurs </w:t>
      </w:r>
      <w:r w:rsidRPr="00917FD4">
        <w:rPr>
          <w:rFonts w:cstheme="minorHAnsi"/>
          <w:b/>
          <w:bCs/>
        </w:rPr>
        <w:t>whenever a CSI-RS resource from the serving cell collides with a CSI-RS resource from a neighboring cell</w:t>
      </w:r>
      <w:r w:rsidRPr="00917FD4">
        <w:rPr>
          <w:rFonts w:cstheme="minorHAnsi"/>
          <w:b/>
          <w:bCs/>
          <w:szCs w:val="20"/>
          <w:lang w:val="en-GB" w:eastAsia="en-GB"/>
        </w:rPr>
        <w:t xml:space="preserve"> </w:t>
      </w:r>
    </w:p>
    <w:p w14:paraId="14FC8F82" w14:textId="7EFAB900" w:rsidR="002D7757" w:rsidRPr="00917FD4" w:rsidRDefault="002D7757" w:rsidP="002D7757">
      <w:pPr>
        <w:pStyle w:val="ListParagraph"/>
        <w:numPr>
          <w:ilvl w:val="1"/>
          <w:numId w:val="26"/>
        </w:numPr>
        <w:rPr>
          <w:rFonts w:cstheme="minorHAnsi"/>
          <w:szCs w:val="20"/>
          <w:lang w:val="en-GB" w:eastAsia="en-GB"/>
        </w:rPr>
      </w:pPr>
      <w:r w:rsidRPr="00917FD4">
        <w:rPr>
          <w:rFonts w:cstheme="minorHAnsi"/>
          <w:szCs w:val="20"/>
          <w:lang w:val="en-GB" w:eastAsia="en-GB"/>
        </w:rPr>
        <w:t>The problem occurs even though different seed is used for CSI-RS sequence generation in serving and interfering cell respectively</w:t>
      </w:r>
    </w:p>
    <w:p w14:paraId="14BD3BAF" w14:textId="4E8A3A1E" w:rsidR="002D7757" w:rsidRPr="00917FD4" w:rsidRDefault="00DD40D4" w:rsidP="002D7757">
      <w:pPr>
        <w:pStyle w:val="ListParagraph"/>
        <w:numPr>
          <w:ilvl w:val="0"/>
          <w:numId w:val="26"/>
        </w:numPr>
        <w:rPr>
          <w:rFonts w:cstheme="minorHAnsi"/>
          <w:szCs w:val="20"/>
          <w:lang w:val="en-GB" w:eastAsia="en-GB"/>
        </w:rPr>
      </w:pPr>
      <w:r w:rsidRPr="00917FD4">
        <w:rPr>
          <w:rFonts w:cstheme="minorHAnsi"/>
          <w:szCs w:val="20"/>
          <w:lang w:val="en-GB" w:eastAsia="en-GB"/>
        </w:rPr>
        <w:t xml:space="preserve">As the analysis in this contribution shows, </w:t>
      </w:r>
      <w:r w:rsidR="004056B3" w:rsidRPr="00917FD4">
        <w:rPr>
          <w:rFonts w:cstheme="minorHAnsi"/>
          <w:szCs w:val="20"/>
          <w:lang w:val="en-GB" w:eastAsia="en-GB"/>
        </w:rPr>
        <w:t>a</w:t>
      </w:r>
      <w:r w:rsidR="0024291A" w:rsidRPr="00917FD4">
        <w:rPr>
          <w:rFonts w:cstheme="minorHAnsi"/>
          <w:szCs w:val="20"/>
          <w:lang w:val="en-GB" w:eastAsia="en-GB"/>
        </w:rPr>
        <w:t xml:space="preserve"> </w:t>
      </w:r>
      <w:r w:rsidR="004056B3" w:rsidRPr="00917FD4">
        <w:rPr>
          <w:rFonts w:cstheme="minorHAnsi"/>
          <w:szCs w:val="20"/>
          <w:lang w:val="en-GB" w:eastAsia="en-GB"/>
        </w:rPr>
        <w:t xml:space="preserve">cause of the </w:t>
      </w:r>
      <w:r w:rsidR="0024291A" w:rsidRPr="00917FD4">
        <w:rPr>
          <w:rFonts w:cstheme="minorHAnsi"/>
          <w:szCs w:val="20"/>
          <w:lang w:val="en-GB" w:eastAsia="en-GB"/>
        </w:rPr>
        <w:t xml:space="preserve">problem </w:t>
      </w:r>
      <w:r w:rsidR="005973AD" w:rsidRPr="00917FD4">
        <w:rPr>
          <w:rFonts w:cstheme="minorHAnsi"/>
          <w:szCs w:val="20"/>
          <w:lang w:val="en-GB" w:eastAsia="en-GB"/>
        </w:rPr>
        <w:t xml:space="preserve">is </w:t>
      </w:r>
      <w:r w:rsidR="005973AD" w:rsidRPr="008C4BDF">
        <w:rPr>
          <w:rFonts w:cstheme="minorHAnsi"/>
          <w:b/>
          <w:bCs/>
          <w:szCs w:val="20"/>
          <w:lang w:val="en-GB" w:eastAsia="en-GB"/>
        </w:rPr>
        <w:t>due the Rel.15 design that the same CSI-RS sequence</w:t>
      </w:r>
      <w:r w:rsidR="005973AD" w:rsidRPr="00917FD4">
        <w:rPr>
          <w:rFonts w:cstheme="minorHAnsi"/>
          <w:szCs w:val="20"/>
          <w:lang w:val="en-GB" w:eastAsia="en-GB"/>
        </w:rPr>
        <w:t xml:space="preserve"> is used for all CSI-RS ports in the CSI-RS resource</w:t>
      </w:r>
    </w:p>
    <w:p w14:paraId="27E478E7" w14:textId="6A9106E7" w:rsidR="004056B3" w:rsidRDefault="004056B3" w:rsidP="004056B3">
      <w:pPr>
        <w:pStyle w:val="ListParagraph"/>
        <w:numPr>
          <w:ilvl w:val="1"/>
          <w:numId w:val="26"/>
        </w:numPr>
        <w:rPr>
          <w:rFonts w:cstheme="minorHAnsi"/>
          <w:szCs w:val="20"/>
          <w:lang w:val="en-GB" w:eastAsia="en-GB"/>
        </w:rPr>
      </w:pPr>
      <w:r w:rsidRPr="00917FD4">
        <w:rPr>
          <w:rFonts w:cstheme="minorHAnsi"/>
          <w:szCs w:val="20"/>
          <w:lang w:val="en-GB" w:eastAsia="en-GB"/>
        </w:rPr>
        <w:t>To mitigate this, the UE must perform more advanced channel estimation, which is unnecessary complex and can be avoided if the problem with the CSI-RS design is mitigated</w:t>
      </w:r>
    </w:p>
    <w:p w14:paraId="4370F822" w14:textId="458AA45C" w:rsidR="006A604B" w:rsidRDefault="00721386" w:rsidP="00F3712C">
      <w:pPr>
        <w:pStyle w:val="ListParagraph"/>
        <w:numPr>
          <w:ilvl w:val="0"/>
          <w:numId w:val="26"/>
        </w:numPr>
        <w:rPr>
          <w:rFonts w:cstheme="minorHAnsi"/>
          <w:szCs w:val="20"/>
          <w:lang w:val="en-GB" w:eastAsia="en-GB"/>
        </w:rPr>
      </w:pPr>
      <w:r>
        <w:rPr>
          <w:rFonts w:cstheme="minorHAnsi"/>
          <w:szCs w:val="20"/>
          <w:lang w:val="en-GB" w:eastAsia="en-GB"/>
        </w:rPr>
        <w:t xml:space="preserve">It is argued that the </w:t>
      </w:r>
      <w:r w:rsidR="006A604B">
        <w:rPr>
          <w:rFonts w:cstheme="minorHAnsi"/>
          <w:szCs w:val="20"/>
          <w:lang w:val="en-GB" w:eastAsia="en-GB"/>
        </w:rPr>
        <w:t>false-PMI selection problem can be solved with</w:t>
      </w:r>
      <w:r w:rsidR="00E87456">
        <w:rPr>
          <w:rFonts w:cstheme="minorHAnsi"/>
          <w:szCs w:val="20"/>
          <w:lang w:val="en-GB" w:eastAsia="en-GB"/>
        </w:rPr>
        <w:t xml:space="preserve"> </w:t>
      </w:r>
      <w:r w:rsidR="00E87456" w:rsidRPr="00E87456">
        <w:rPr>
          <w:rFonts w:cstheme="minorHAnsi"/>
          <w:b/>
          <w:bCs/>
          <w:szCs w:val="20"/>
          <w:lang w:val="en-GB" w:eastAsia="en-GB"/>
        </w:rPr>
        <w:t>cell planning of</w:t>
      </w:r>
      <w:r w:rsidR="006A604B" w:rsidRPr="00E87456">
        <w:rPr>
          <w:rFonts w:cstheme="minorHAnsi"/>
          <w:b/>
          <w:bCs/>
          <w:szCs w:val="20"/>
          <w:lang w:val="en-GB" w:eastAsia="en-GB"/>
        </w:rPr>
        <w:t xml:space="preserve"> non</w:t>
      </w:r>
      <w:r w:rsidR="00387539" w:rsidRPr="00E87456">
        <w:rPr>
          <w:rFonts w:cstheme="minorHAnsi"/>
          <w:b/>
          <w:bCs/>
          <w:szCs w:val="20"/>
          <w:lang w:val="en-GB" w:eastAsia="en-GB"/>
        </w:rPr>
        <w:t>-</w:t>
      </w:r>
      <w:r w:rsidR="00171A88" w:rsidRPr="00E87456">
        <w:rPr>
          <w:rFonts w:cstheme="minorHAnsi"/>
          <w:b/>
          <w:bCs/>
          <w:szCs w:val="20"/>
          <w:lang w:val="en-GB" w:eastAsia="en-GB"/>
        </w:rPr>
        <w:t>colliding</w:t>
      </w:r>
      <w:r w:rsidR="006A604B" w:rsidRPr="00E87456">
        <w:rPr>
          <w:rFonts w:cstheme="minorHAnsi"/>
          <w:b/>
          <w:bCs/>
          <w:szCs w:val="20"/>
          <w:lang w:val="en-GB" w:eastAsia="en-GB"/>
        </w:rPr>
        <w:t xml:space="preserve"> CSI-RS </w:t>
      </w:r>
      <w:r w:rsidR="00387539">
        <w:rPr>
          <w:rFonts w:cstheme="minorHAnsi"/>
          <w:szCs w:val="20"/>
          <w:lang w:val="en-GB" w:eastAsia="en-GB"/>
        </w:rPr>
        <w:t xml:space="preserve">in adjacent cells, </w:t>
      </w:r>
      <w:r w:rsidR="006A604B">
        <w:rPr>
          <w:rFonts w:cstheme="minorHAnsi"/>
          <w:szCs w:val="20"/>
          <w:lang w:val="en-GB" w:eastAsia="en-GB"/>
        </w:rPr>
        <w:t>however,</w:t>
      </w:r>
    </w:p>
    <w:p w14:paraId="5E2B651D" w14:textId="51497960" w:rsidR="00810915" w:rsidRDefault="00810915" w:rsidP="006A604B">
      <w:pPr>
        <w:pStyle w:val="ListParagraph"/>
        <w:numPr>
          <w:ilvl w:val="1"/>
          <w:numId w:val="26"/>
        </w:numPr>
        <w:rPr>
          <w:rFonts w:cstheme="minorHAnsi"/>
          <w:szCs w:val="20"/>
          <w:lang w:val="en-GB" w:eastAsia="en-GB"/>
        </w:rPr>
      </w:pPr>
      <w:r>
        <w:rPr>
          <w:rFonts w:cstheme="minorHAnsi"/>
          <w:szCs w:val="20"/>
          <w:lang w:val="en-GB" w:eastAsia="en-GB"/>
        </w:rPr>
        <w:t xml:space="preserve">Non-overlapping CSI-RS in different cells (reuse larger than one) introduces </w:t>
      </w:r>
      <w:r w:rsidR="00110187">
        <w:rPr>
          <w:rFonts w:cstheme="minorHAnsi"/>
          <w:szCs w:val="20"/>
          <w:lang w:val="en-GB" w:eastAsia="en-GB"/>
        </w:rPr>
        <w:t>the</w:t>
      </w:r>
      <w:r w:rsidR="00387539">
        <w:rPr>
          <w:rFonts w:cstheme="minorHAnsi"/>
          <w:szCs w:val="20"/>
          <w:lang w:val="en-GB" w:eastAsia="en-GB"/>
        </w:rPr>
        <w:t xml:space="preserve"> need for cell planning</w:t>
      </w:r>
      <w:r w:rsidR="00110187">
        <w:rPr>
          <w:rFonts w:cstheme="minorHAnsi"/>
          <w:szCs w:val="20"/>
          <w:lang w:val="en-GB" w:eastAsia="en-GB"/>
        </w:rPr>
        <w:t xml:space="preserve"> which is cumbersome and against the reuse one principle of modern RAN</w:t>
      </w:r>
    </w:p>
    <w:p w14:paraId="17818DC1" w14:textId="3A03761A" w:rsidR="00171A88" w:rsidRPr="00917FD4" w:rsidRDefault="00171A88" w:rsidP="00171A88">
      <w:pPr>
        <w:pStyle w:val="ListParagraph"/>
        <w:numPr>
          <w:ilvl w:val="1"/>
          <w:numId w:val="26"/>
        </w:numPr>
        <w:rPr>
          <w:rFonts w:cstheme="minorHAnsi"/>
          <w:szCs w:val="20"/>
          <w:lang w:val="en-GB" w:eastAsia="en-GB"/>
        </w:rPr>
      </w:pPr>
      <w:r w:rsidRPr="00917FD4">
        <w:rPr>
          <w:rFonts w:cstheme="minorHAnsi"/>
          <w:szCs w:val="20"/>
          <w:lang w:val="en-GB" w:eastAsia="en-GB"/>
        </w:rPr>
        <w:t xml:space="preserve">Even if non-colliding CSI-RS is configured by the use of CSI-RS cell planning, colliding CSI-RS between different cells is very hard to avoid in practical networks even if </w:t>
      </w:r>
      <w:r w:rsidR="00E87456">
        <w:rPr>
          <w:rFonts w:cstheme="minorHAnsi"/>
          <w:szCs w:val="20"/>
          <w:lang w:val="en-GB" w:eastAsia="en-GB"/>
        </w:rPr>
        <w:t xml:space="preserve">such </w:t>
      </w:r>
      <w:r w:rsidRPr="00917FD4">
        <w:rPr>
          <w:rFonts w:cstheme="minorHAnsi"/>
          <w:szCs w:val="20"/>
          <w:lang w:val="en-GB" w:eastAsia="en-GB"/>
        </w:rPr>
        <w:t xml:space="preserve">frequency reuse is adopted because the topology is much different from hexagonal and far away gNB with colliding CSI-RS still hits the UE </w:t>
      </w:r>
    </w:p>
    <w:p w14:paraId="58C2ADFF" w14:textId="10E30A31" w:rsidR="00F3712C" w:rsidRPr="00917FD4" w:rsidRDefault="00387539" w:rsidP="006A604B">
      <w:pPr>
        <w:pStyle w:val="ListParagraph"/>
        <w:numPr>
          <w:ilvl w:val="1"/>
          <w:numId w:val="26"/>
        </w:numPr>
        <w:rPr>
          <w:rFonts w:cstheme="minorHAnsi"/>
          <w:szCs w:val="20"/>
          <w:lang w:val="en-GB" w:eastAsia="en-GB"/>
        </w:rPr>
      </w:pPr>
      <w:r>
        <w:rPr>
          <w:rFonts w:cstheme="minorHAnsi"/>
          <w:szCs w:val="20"/>
          <w:lang w:val="en-GB" w:eastAsia="en-GB"/>
        </w:rPr>
        <w:t>S</w:t>
      </w:r>
      <w:r w:rsidR="00F3712C">
        <w:rPr>
          <w:rFonts w:cstheme="minorHAnsi"/>
          <w:szCs w:val="20"/>
          <w:lang w:val="en-GB" w:eastAsia="en-GB"/>
        </w:rPr>
        <w:t>imulations</w:t>
      </w:r>
      <w:r w:rsidR="009A0DA0">
        <w:rPr>
          <w:rFonts w:cstheme="minorHAnsi"/>
          <w:szCs w:val="20"/>
          <w:lang w:val="en-GB" w:eastAsia="en-GB"/>
        </w:rPr>
        <w:t xml:space="preserve"> (see </w:t>
      </w:r>
      <w:r w:rsidR="009A0DA0" w:rsidRPr="00225673">
        <w:rPr>
          <w:rFonts w:cstheme="minorHAnsi"/>
          <w:szCs w:val="20"/>
          <w:lang w:val="en-GB" w:eastAsia="en-GB"/>
        </w:rPr>
        <w:t xml:space="preserve">section </w:t>
      </w:r>
      <w:r w:rsidR="00EF7D6B" w:rsidRPr="00225673">
        <w:rPr>
          <w:rFonts w:cstheme="minorHAnsi"/>
          <w:szCs w:val="20"/>
          <w:lang w:val="en-GB" w:eastAsia="en-GB"/>
        </w:rPr>
        <w:t>3</w:t>
      </w:r>
      <w:r w:rsidR="00036381">
        <w:rPr>
          <w:rFonts w:cstheme="minorHAnsi"/>
          <w:szCs w:val="20"/>
          <w:lang w:val="en-GB" w:eastAsia="en-GB"/>
        </w:rPr>
        <w:t>.1</w:t>
      </w:r>
      <w:r w:rsidR="009A0DA0">
        <w:rPr>
          <w:rFonts w:cstheme="minorHAnsi"/>
          <w:szCs w:val="20"/>
          <w:lang w:val="en-GB" w:eastAsia="en-GB"/>
        </w:rPr>
        <w:t>)</w:t>
      </w:r>
      <w:r w:rsidR="00F3712C">
        <w:rPr>
          <w:rFonts w:cstheme="minorHAnsi"/>
          <w:szCs w:val="20"/>
          <w:lang w:val="en-GB" w:eastAsia="en-GB"/>
        </w:rPr>
        <w:t xml:space="preserve"> shows</w:t>
      </w:r>
      <w:r w:rsidR="006A604B">
        <w:rPr>
          <w:rFonts w:cstheme="minorHAnsi"/>
          <w:szCs w:val="20"/>
          <w:lang w:val="en-GB" w:eastAsia="en-GB"/>
        </w:rPr>
        <w:t xml:space="preserve"> that </w:t>
      </w:r>
      <w:r w:rsidR="00F3712C">
        <w:rPr>
          <w:rFonts w:cstheme="minorHAnsi"/>
          <w:szCs w:val="20"/>
          <w:lang w:val="en-GB" w:eastAsia="en-GB"/>
        </w:rPr>
        <w:t xml:space="preserve">the </w:t>
      </w:r>
      <w:r w:rsidR="00181882">
        <w:rPr>
          <w:rFonts w:cstheme="minorHAnsi"/>
          <w:szCs w:val="20"/>
          <w:lang w:val="en-GB" w:eastAsia="en-GB"/>
        </w:rPr>
        <w:t xml:space="preserve">peak PDSCH throughput </w:t>
      </w:r>
      <w:r w:rsidR="008C4BDF">
        <w:rPr>
          <w:rFonts w:cstheme="minorHAnsi"/>
          <w:szCs w:val="20"/>
          <w:lang w:val="en-GB" w:eastAsia="en-GB"/>
        </w:rPr>
        <w:t xml:space="preserve">performance </w:t>
      </w:r>
      <w:r w:rsidR="00181882">
        <w:rPr>
          <w:rFonts w:cstheme="minorHAnsi"/>
          <w:szCs w:val="20"/>
          <w:lang w:val="en-GB" w:eastAsia="en-GB"/>
        </w:rPr>
        <w:t>when using</w:t>
      </w:r>
      <w:r w:rsidR="008C4BDF">
        <w:rPr>
          <w:rFonts w:cstheme="minorHAnsi"/>
          <w:szCs w:val="20"/>
          <w:lang w:val="en-GB" w:eastAsia="en-GB"/>
        </w:rPr>
        <w:t xml:space="preserve"> </w:t>
      </w:r>
      <w:r w:rsidR="009A0DA0">
        <w:rPr>
          <w:rFonts w:cstheme="minorHAnsi"/>
          <w:szCs w:val="20"/>
          <w:lang w:val="en-GB" w:eastAsia="en-GB"/>
        </w:rPr>
        <w:t xml:space="preserve">colliding </w:t>
      </w:r>
      <w:r w:rsidR="008C4BDF">
        <w:rPr>
          <w:rFonts w:cstheme="minorHAnsi"/>
          <w:szCs w:val="20"/>
          <w:lang w:val="en-GB" w:eastAsia="en-GB"/>
        </w:rPr>
        <w:t xml:space="preserve">CSI-RS </w:t>
      </w:r>
      <w:r w:rsidR="00721386">
        <w:rPr>
          <w:rFonts w:cstheme="minorHAnsi"/>
          <w:szCs w:val="20"/>
          <w:lang w:val="en-GB" w:eastAsia="en-GB"/>
        </w:rPr>
        <w:t>(w</w:t>
      </w:r>
      <w:r w:rsidR="00EF7D6B">
        <w:rPr>
          <w:rFonts w:cstheme="minorHAnsi"/>
          <w:szCs w:val="20"/>
          <w:lang w:val="en-GB" w:eastAsia="en-GB"/>
        </w:rPr>
        <w:t>i</w:t>
      </w:r>
      <w:r w:rsidR="00721386">
        <w:rPr>
          <w:rFonts w:cstheme="minorHAnsi"/>
          <w:szCs w:val="20"/>
          <w:lang w:val="en-GB" w:eastAsia="en-GB"/>
        </w:rPr>
        <w:t xml:space="preserve">th a new Rel.17 CSI-RS sequence) </w:t>
      </w:r>
      <w:r w:rsidR="008C4BDF">
        <w:rPr>
          <w:rFonts w:cstheme="minorHAnsi"/>
          <w:szCs w:val="20"/>
          <w:lang w:val="en-GB" w:eastAsia="en-GB"/>
        </w:rPr>
        <w:t>is better than w</w:t>
      </w:r>
      <w:r w:rsidR="00721386">
        <w:rPr>
          <w:rFonts w:cstheme="minorHAnsi"/>
          <w:szCs w:val="20"/>
          <w:lang w:val="en-GB" w:eastAsia="en-GB"/>
        </w:rPr>
        <w:t xml:space="preserve">hen </w:t>
      </w:r>
      <w:r w:rsidR="008C4BDF">
        <w:rPr>
          <w:rFonts w:cstheme="minorHAnsi"/>
          <w:szCs w:val="20"/>
          <w:lang w:val="en-GB" w:eastAsia="en-GB"/>
        </w:rPr>
        <w:t>non-overlapping CSI-RS</w:t>
      </w:r>
      <w:r w:rsidR="00117E8A">
        <w:rPr>
          <w:rFonts w:cstheme="minorHAnsi"/>
          <w:szCs w:val="20"/>
          <w:lang w:val="en-GB" w:eastAsia="en-GB"/>
        </w:rPr>
        <w:t xml:space="preserve">. </w:t>
      </w:r>
      <w:r w:rsidR="00181882">
        <w:rPr>
          <w:rFonts w:cstheme="minorHAnsi"/>
          <w:szCs w:val="20"/>
          <w:lang w:val="en-GB" w:eastAsia="en-GB"/>
        </w:rPr>
        <w:t>Hence, it seems it is better to have another, well designed CSI-RS as interference than PDS</w:t>
      </w:r>
      <w:r w:rsidR="00543502">
        <w:rPr>
          <w:rFonts w:cstheme="minorHAnsi"/>
          <w:szCs w:val="20"/>
          <w:lang w:val="en-GB" w:eastAsia="en-GB"/>
        </w:rPr>
        <w:t>C</w:t>
      </w:r>
      <w:r w:rsidR="00181882">
        <w:rPr>
          <w:rFonts w:cstheme="minorHAnsi"/>
          <w:szCs w:val="20"/>
          <w:lang w:val="en-GB" w:eastAsia="en-GB"/>
        </w:rPr>
        <w:t xml:space="preserve">H. </w:t>
      </w:r>
    </w:p>
    <w:p w14:paraId="4F87DEF3" w14:textId="543DD9DE" w:rsidR="00E87456" w:rsidRPr="00917FD4" w:rsidRDefault="00E87456" w:rsidP="00E87456">
      <w:pPr>
        <w:pStyle w:val="ListParagraph"/>
        <w:numPr>
          <w:ilvl w:val="1"/>
          <w:numId w:val="26"/>
        </w:numPr>
        <w:rPr>
          <w:lang w:val="en-GB" w:eastAsia="en-GB"/>
        </w:rPr>
      </w:pPr>
      <w:r w:rsidRPr="7330A67C">
        <w:rPr>
          <w:lang w:val="en-GB" w:eastAsia="en-GB"/>
        </w:rPr>
        <w:t>Deliberately configuration of colliding CSI-RS has huge benefits for operators as it relives the need for network planning of CSI-RS, ease of migration and densification, lower interference and minimal overhead. This is elaborated in Section 4.</w:t>
      </w:r>
    </w:p>
    <w:p w14:paraId="45BDDC89" w14:textId="270DB74D" w:rsidR="002D7757" w:rsidRDefault="00136251" w:rsidP="00C37531">
      <w:pPr>
        <w:ind w:left="360"/>
        <w:rPr>
          <w:rFonts w:cs="Times New Roman"/>
          <w:szCs w:val="20"/>
          <w:lang w:val="en-GB" w:eastAsia="en-GB"/>
        </w:rPr>
      </w:pPr>
      <w:r>
        <w:rPr>
          <w:rFonts w:cs="Times New Roman"/>
          <w:noProof/>
          <w:szCs w:val="20"/>
          <w:lang w:val="en-GB" w:eastAsia="en-GB"/>
        </w:rPr>
        <w:drawing>
          <wp:anchor distT="0" distB="0" distL="114300" distR="114300" simplePos="0" relativeHeight="251658240" behindDoc="0" locked="0" layoutInCell="1" allowOverlap="1" wp14:anchorId="182820E8" wp14:editId="3FDD1DD6">
            <wp:simplePos x="0" y="0"/>
            <wp:positionH relativeFrom="column">
              <wp:posOffset>1191260</wp:posOffset>
            </wp:positionH>
            <wp:positionV relativeFrom="paragraph">
              <wp:posOffset>255905</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5AD7CE26" w:rsidR="00C37531" w:rsidRDefault="00C37531" w:rsidP="00C37531">
      <w:pPr>
        <w:pStyle w:val="Caption"/>
        <w:rPr>
          <w:rFonts w:cs="Times New Roman"/>
          <w:szCs w:val="20"/>
          <w:lang w:val="en-GB"/>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w:t>
      </w:r>
      <w:r w:rsidR="00637FF8">
        <w:rPr>
          <w:noProof/>
        </w:rPr>
        <w:fldChar w:fldCharType="end"/>
      </w:r>
      <w:r w:rsidRPr="007F40D1">
        <w:t xml:space="preserve"> Illustration of the observed problem from field testing with commercial UEs. The UEs served by gNB 1 are reporting PMI</w:t>
      </w:r>
      <w:r w:rsidRPr="007F40D1">
        <w:rPr>
          <w:vertAlign w:val="subscript"/>
        </w:rPr>
        <w:t>I</w:t>
      </w:r>
      <w:r w:rsidRPr="007F40D1">
        <w:t xml:space="preserve"> instead of PMI</w:t>
      </w:r>
      <w:r w:rsidRPr="007F40D1">
        <w:rPr>
          <w:vertAlign w:val="subscript"/>
        </w:rPr>
        <w:t>D</w:t>
      </w:r>
      <w:r w:rsidRPr="007F40D1">
        <w:t xml:space="preserve"> where PMI</w:t>
      </w:r>
      <w:r w:rsidRPr="007F40D1">
        <w:rPr>
          <w:vertAlign w:val="subscript"/>
        </w:rPr>
        <w:t>I</w:t>
      </w:r>
      <w:r w:rsidRPr="007F40D1">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C7A0CFC" w:rsidR="002A0FAD" w:rsidRDefault="004056B3" w:rsidP="00BB2148">
      <w:pPr>
        <w:pStyle w:val="Proposal"/>
        <w:rPr>
          <w:lang w:val="en-GB"/>
        </w:rPr>
      </w:pPr>
      <w:bookmarkStart w:id="0" w:name="_Toc67653820"/>
      <w:r>
        <w:rPr>
          <w:lang w:val="en-GB"/>
        </w:rPr>
        <w:t>C</w:t>
      </w:r>
      <w:r w:rsidR="00E348FA" w:rsidRPr="005266D1">
        <w:rPr>
          <w:lang w:val="en-GB"/>
        </w:rPr>
        <w:t>orrect</w:t>
      </w:r>
      <w:r w:rsidR="00A47409" w:rsidRPr="005266D1">
        <w:rPr>
          <w:lang w:val="en-GB"/>
        </w:rPr>
        <w:t xml:space="preserve"> th</w:t>
      </w:r>
      <w:r w:rsidR="00214ED9" w:rsidRPr="005266D1">
        <w:rPr>
          <w:lang w:val="en-GB"/>
        </w:rPr>
        <w:t>e CSI-RS</w:t>
      </w:r>
      <w:r w:rsidR="002D7757">
        <w:rPr>
          <w:lang w:val="en-GB"/>
        </w:rPr>
        <w:t xml:space="preserve"> design</w:t>
      </w:r>
      <w:r w:rsidR="00A47409" w:rsidRPr="005266D1">
        <w:rPr>
          <w:lang w:val="en-GB"/>
        </w:rPr>
        <w:t xml:space="preserve"> as a TEI-1</w:t>
      </w:r>
      <w:r w:rsidR="001B28F6">
        <w:rPr>
          <w:lang w:val="en-GB"/>
        </w:rPr>
        <w:t>7</w:t>
      </w:r>
      <w:r w:rsidR="00173DC5">
        <w:rPr>
          <w:lang w:val="en-GB"/>
        </w:rPr>
        <w:t xml:space="preserve"> </w:t>
      </w:r>
      <w:r w:rsidR="001B28F6">
        <w:rPr>
          <w:lang w:val="en-GB"/>
        </w:rPr>
        <w:t>to remove the false PMI reporting problem.</w:t>
      </w:r>
      <w:bookmarkEnd w:id="0"/>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3E89A308" w14:textId="77777777" w:rsidR="007D16DB" w:rsidRDefault="005973AD" w:rsidP="00907472">
      <w:pPr>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r w:rsidR="009A0DA0" w:rsidRPr="005266D1">
        <w:rPr>
          <w:szCs w:val="20"/>
          <w:lang w:val="en-GB" w:eastAsia="en-GB"/>
        </w:rPr>
        <w:t>was</w:t>
      </w:r>
      <w:r w:rsidR="002D34D8" w:rsidRPr="005266D1">
        <w:rPr>
          <w:szCs w:val="20"/>
          <w:lang w:val="en-GB" w:eastAsia="en-GB"/>
        </w:rPr>
        <w:t xml:space="preserve"> </w:t>
      </w:r>
      <w:r w:rsidR="008076A5">
        <w:rPr>
          <w:szCs w:val="20"/>
          <w:lang w:val="en-GB" w:eastAsia="en-GB"/>
        </w:rPr>
        <w:t xml:space="preserve">discussed to be </w:t>
      </w:r>
      <w:r w:rsidR="002D34D8" w:rsidRPr="005266D1">
        <w:rPr>
          <w:szCs w:val="20"/>
          <w:lang w:val="en-GB" w:eastAsia="en-GB"/>
        </w:rPr>
        <w:t>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l.16 eMIMO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lastRenderedPageBreak/>
        <w:t xml:space="preserve">severity of the </w:t>
      </w:r>
      <w:r w:rsidR="0092000A" w:rsidRPr="005266D1">
        <w:rPr>
          <w:szCs w:val="20"/>
          <w:lang w:val="en-GB" w:eastAsia="en-GB"/>
        </w:rPr>
        <w:t xml:space="preserve">issue </w:t>
      </w:r>
      <w:r w:rsidR="008076A5">
        <w:rPr>
          <w:szCs w:val="20"/>
          <w:lang w:val="en-GB" w:eastAsia="en-GB"/>
        </w:rPr>
        <w:t xml:space="preserve">for CSI-RS </w:t>
      </w:r>
      <w:r w:rsidR="0092000A" w:rsidRPr="005266D1">
        <w:rPr>
          <w:szCs w:val="20"/>
          <w:lang w:val="en-GB" w:eastAsia="en-GB"/>
        </w:rPr>
        <w:t>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w:t>
      </w:r>
      <w:r w:rsidR="008076A5">
        <w:rPr>
          <w:szCs w:val="20"/>
          <w:lang w:val="en-GB" w:eastAsia="en-GB"/>
        </w:rPr>
        <w:t xml:space="preserve"> Only DM-RS PAPR was </w:t>
      </w:r>
      <w:r w:rsidR="007D16DB">
        <w:rPr>
          <w:szCs w:val="20"/>
          <w:lang w:val="en-GB" w:eastAsia="en-GB"/>
        </w:rPr>
        <w:t>corrected in Rel.16.</w:t>
      </w:r>
      <w:r w:rsidR="00C059A4" w:rsidRPr="005266D1">
        <w:rPr>
          <w:szCs w:val="20"/>
          <w:lang w:val="en-GB" w:eastAsia="en-GB"/>
        </w:rPr>
        <w:t xml:space="preserve"> </w:t>
      </w:r>
    </w:p>
    <w:p w14:paraId="0B628F09" w14:textId="33BA492D" w:rsidR="005973AD" w:rsidRPr="005266D1" w:rsidRDefault="00C059A4" w:rsidP="00907472">
      <w:pPr>
        <w:rPr>
          <w:szCs w:val="20"/>
          <w:lang w:val="en-GB" w:eastAsia="en-GB"/>
        </w:rPr>
      </w:pPr>
      <w:r w:rsidRPr="005266D1">
        <w:rPr>
          <w:szCs w:val="20"/>
          <w:lang w:val="en-GB" w:eastAsia="en-GB"/>
        </w:rPr>
        <w:t xml:space="preserve">It now turns out that the same </w:t>
      </w:r>
      <w:r w:rsidR="00907472" w:rsidRPr="005266D1">
        <w:rPr>
          <w:szCs w:val="20"/>
          <w:lang w:val="en-GB" w:eastAsia="en-GB"/>
        </w:rPr>
        <w:t xml:space="preserve">problematic </w:t>
      </w:r>
      <w:r w:rsidR="007D16DB">
        <w:rPr>
          <w:szCs w:val="20"/>
          <w:lang w:val="en-GB" w:eastAsia="en-GB"/>
        </w:rPr>
        <w:t xml:space="preserve">CSI-RS </w:t>
      </w:r>
      <w:r w:rsidR="00214ED9" w:rsidRPr="005266D1">
        <w:rPr>
          <w:szCs w:val="20"/>
          <w:lang w:val="en-GB" w:eastAsia="en-GB"/>
        </w:rPr>
        <w:t>design</w:t>
      </w:r>
      <w:r w:rsidR="007D16DB">
        <w:rPr>
          <w:szCs w:val="20"/>
          <w:lang w:val="en-GB" w:eastAsia="en-GB"/>
        </w:rPr>
        <w:t xml:space="preserve"> with repetitive behaviour</w:t>
      </w:r>
      <w:r w:rsidR="00214ED9" w:rsidRPr="005266D1">
        <w:rPr>
          <w:szCs w:val="20"/>
          <w:lang w:val="en-GB" w:eastAsia="en-GB"/>
        </w:rPr>
        <w:t xml:space="preserve"> </w:t>
      </w:r>
      <w:r w:rsidR="00786C8D" w:rsidRPr="005266D1">
        <w:rPr>
          <w:szCs w:val="20"/>
          <w:lang w:val="en-GB" w:eastAsia="en-GB"/>
        </w:rPr>
        <w:t>also creates</w:t>
      </w:r>
      <w:r w:rsidR="00C248DF">
        <w:rPr>
          <w:szCs w:val="20"/>
          <w:lang w:val="en-GB" w:eastAsia="en-GB"/>
        </w:rPr>
        <w:t xml:space="preserve"> the false PMI problem</w:t>
      </w:r>
      <w:r w:rsidR="00214ED9" w:rsidRPr="005266D1">
        <w:rPr>
          <w:szCs w:val="20"/>
          <w:lang w:val="en-GB" w:eastAsia="en-GB"/>
        </w:rPr>
        <w:t xml:space="preserve"> and </w:t>
      </w:r>
      <w:r w:rsidR="00907472" w:rsidRPr="005266D1">
        <w:rPr>
          <w:szCs w:val="20"/>
          <w:lang w:val="en-GB" w:eastAsia="en-GB"/>
        </w:rPr>
        <w:t xml:space="preserve">if </w:t>
      </w:r>
      <w:r w:rsidR="00774886">
        <w:rPr>
          <w:szCs w:val="20"/>
          <w:lang w:val="en-GB" w:eastAsia="en-GB"/>
        </w:rPr>
        <w:t>a resolution i</w:t>
      </w:r>
      <w:r w:rsidR="00C248DF">
        <w:rPr>
          <w:szCs w:val="20"/>
          <w:lang w:val="en-GB" w:eastAsia="en-GB"/>
        </w:rPr>
        <w:t>s introduced by this TEI</w:t>
      </w:r>
      <w:r w:rsidR="00907472" w:rsidRPr="005266D1">
        <w:rPr>
          <w:szCs w:val="20"/>
          <w:lang w:val="en-GB" w:eastAsia="en-GB"/>
        </w:rPr>
        <w:t>,</w:t>
      </w:r>
      <w:r w:rsidR="00214ED9" w:rsidRPr="005266D1">
        <w:rPr>
          <w:szCs w:val="20"/>
          <w:lang w:val="en-GB" w:eastAsia="en-GB"/>
        </w:rPr>
        <w:t xml:space="preserve"> </w:t>
      </w:r>
      <w:r w:rsidR="00774886">
        <w:rPr>
          <w:szCs w:val="20"/>
          <w:lang w:val="en-GB" w:eastAsia="en-GB"/>
        </w:rPr>
        <w:t xml:space="preserve">it </w:t>
      </w:r>
      <w:r w:rsidR="00886621">
        <w:rPr>
          <w:szCs w:val="20"/>
          <w:lang w:val="en-GB" w:eastAsia="en-GB"/>
        </w:rPr>
        <w:t>can be designed to</w:t>
      </w:r>
      <w:r w:rsidR="005266D1" w:rsidRPr="005266D1">
        <w:rPr>
          <w:szCs w:val="20"/>
          <w:lang w:val="en-GB" w:eastAsia="en-GB"/>
        </w:rPr>
        <w:t xml:space="preserve">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50F54BEF"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r w:rsidR="00192A4C">
        <w:t>s</w:t>
      </w:r>
    </w:p>
    <w:p w14:paraId="45734715" w14:textId="2ACEC6D1" w:rsidR="00907472" w:rsidRPr="007F40D1" w:rsidRDefault="00E12A4E" w:rsidP="00BE3AA4">
      <w:pPr>
        <w:rPr>
          <w:lang w:eastAsia="en-GB"/>
        </w:rPr>
      </w:pPr>
      <w:r w:rsidRPr="007F40D1">
        <w:rPr>
          <w:lang w:eastAsia="en-GB"/>
        </w:rPr>
        <w:t xml:space="preserve">NR is now being deployed worldwide and </w:t>
      </w:r>
      <w:r w:rsidR="00141865" w:rsidRPr="007F40D1">
        <w:rPr>
          <w:lang w:eastAsia="en-GB"/>
        </w:rPr>
        <w:t xml:space="preserve">reports on the performance starts to be collected from various networks. </w:t>
      </w:r>
      <w:r w:rsidR="00D80988" w:rsidRPr="007F40D1">
        <w:rPr>
          <w:lang w:eastAsia="en-GB"/>
        </w:rPr>
        <w:t xml:space="preserve">An identified critical issue with NR MIMO will </w:t>
      </w:r>
      <w:r w:rsidR="00E100C6" w:rsidRPr="007F40D1">
        <w:rPr>
          <w:lang w:eastAsia="en-GB"/>
        </w:rPr>
        <w:t>here be reported.</w:t>
      </w:r>
      <w:r w:rsidR="001300A7" w:rsidRPr="007F40D1">
        <w:rPr>
          <w:lang w:eastAsia="en-GB"/>
        </w:rPr>
        <w:t xml:space="preserve"> </w:t>
      </w:r>
      <w:r w:rsidR="00907472" w:rsidRPr="007F40D1">
        <w:rPr>
          <w:lang w:eastAsia="en-GB"/>
        </w:rPr>
        <w:t xml:space="preserve">The testing </w:t>
      </w:r>
      <w:r w:rsidR="005266D1" w:rsidRPr="007F40D1">
        <w:rPr>
          <w:lang w:eastAsia="en-GB"/>
        </w:rPr>
        <w:t>consists</w:t>
      </w:r>
      <w:r w:rsidR="00907472" w:rsidRPr="007F40D1">
        <w:rPr>
          <w:lang w:eastAsia="en-GB"/>
        </w:rPr>
        <w:t xml:space="preserve"> of two gNB </w:t>
      </w:r>
      <w:r w:rsidR="005266D1" w:rsidRPr="007F40D1">
        <w:rPr>
          <w:lang w:eastAsia="en-GB"/>
        </w:rPr>
        <w:t xml:space="preserve">configured </w:t>
      </w:r>
      <w:r w:rsidR="00907472" w:rsidRPr="007F40D1">
        <w:rPr>
          <w:lang w:eastAsia="en-GB"/>
        </w:rPr>
        <w:t>with cell ID</w:t>
      </w:r>
      <w:r w:rsidR="0076652E" w:rsidRPr="007F40D1">
        <w:rPr>
          <w:lang w:eastAsia="en-GB"/>
        </w:rPr>
        <w:t xml:space="preserve"> 470 and 960 respectively and two commercial UEs from different vendors. CSI feedback and MIMO throughput tests with both 32 and 8 port CSI-RS was conducted. </w:t>
      </w:r>
      <w:r w:rsidR="007E2D41" w:rsidRPr="007F40D1">
        <w:rPr>
          <w:lang w:eastAsia="en-GB"/>
        </w:rPr>
        <w:t xml:space="preserve">The frequency was 3.5 GHz. </w:t>
      </w:r>
    </w:p>
    <w:p w14:paraId="060B9B57" w14:textId="41FC8A96" w:rsidR="001300A7" w:rsidRPr="007F40D1" w:rsidRDefault="001300A7" w:rsidP="00BE3AA4">
      <w:pPr>
        <w:rPr>
          <w:lang w:eastAsia="en-GB"/>
        </w:rPr>
      </w:pPr>
      <w:r w:rsidRPr="007F40D1">
        <w:rPr>
          <w:lang w:eastAsia="en-GB"/>
        </w:rPr>
        <w:t xml:space="preserve">In </w:t>
      </w:r>
      <w:r w:rsidRPr="006B5391">
        <w:rPr>
          <w:lang w:eastAsia="en-GB"/>
        </w:rPr>
        <w:fldChar w:fldCharType="begin"/>
      </w:r>
      <w:r w:rsidRPr="007F40D1">
        <w:rPr>
          <w:lang w:eastAsia="en-GB"/>
        </w:rPr>
        <w:instrText xml:space="preserve"> REF _Ref31097099 \h </w:instrText>
      </w:r>
      <w:r w:rsidR="006B5391" w:rsidRPr="007F40D1">
        <w:rPr>
          <w:lang w:eastAsia="en-GB"/>
        </w:rPr>
        <w:instrText xml:space="preserve"> \* MERGEFORMAT </w:instrText>
      </w:r>
      <w:r w:rsidRPr="006B5391">
        <w:rPr>
          <w:lang w:eastAsia="en-GB"/>
        </w:rPr>
      </w:r>
      <w:r w:rsidRPr="006B5391">
        <w:rPr>
          <w:lang w:eastAsia="en-GB"/>
        </w:rPr>
        <w:fldChar w:fldCharType="separate"/>
      </w:r>
      <w:r w:rsidR="00542A93" w:rsidRPr="007F40D1">
        <w:rPr>
          <w:lang w:eastAsia="en-GB"/>
        </w:rPr>
        <w:t xml:space="preserve">Figure </w:t>
      </w:r>
      <w:r w:rsidR="00542A93">
        <w:rPr>
          <w:lang w:eastAsia="en-GB"/>
        </w:rPr>
        <w:t>2</w:t>
      </w:r>
      <w:r w:rsidRPr="006B5391">
        <w:rPr>
          <w:lang w:eastAsia="en-GB"/>
        </w:rPr>
        <w:fldChar w:fldCharType="end"/>
      </w:r>
      <w:r w:rsidRPr="007F40D1">
        <w:rPr>
          <w:lang w:eastAsia="en-GB"/>
        </w:rPr>
        <w:t xml:space="preserve">, the measured throughput along </w:t>
      </w:r>
      <w:r w:rsidR="008A34B2" w:rsidRPr="007F40D1">
        <w:rPr>
          <w:lang w:eastAsia="en-GB"/>
        </w:rPr>
        <w:t>the drive route is plotted</w:t>
      </w:r>
      <w:r w:rsidR="00FF3CAA" w:rsidRPr="007F40D1">
        <w:rPr>
          <w:lang w:eastAsia="en-GB"/>
        </w:rPr>
        <w:t xml:space="preserve">. In addition, </w:t>
      </w:r>
      <w:r w:rsidR="008A34B2" w:rsidRPr="007F40D1">
        <w:rPr>
          <w:lang w:eastAsia="en-GB"/>
        </w:rPr>
        <w:t>the cell ID of the serving cell</w:t>
      </w:r>
      <w:r w:rsidR="00FF3CAA" w:rsidRPr="007F40D1">
        <w:rPr>
          <w:lang w:eastAsia="en-GB"/>
        </w:rPr>
        <w:t xml:space="preserve"> is shown</w:t>
      </w:r>
      <w:r w:rsidR="008A34B2" w:rsidRPr="007F40D1">
        <w:rPr>
          <w:lang w:eastAsia="en-GB"/>
        </w:rPr>
        <w:t>. The handover is configured to occur at -4 dB, i.e. when the interfering cell is 4 dB stronger than the curren</w:t>
      </w:r>
      <w:r w:rsidR="00F85A17" w:rsidRPr="007F40D1">
        <w:rPr>
          <w:lang w:eastAsia="en-GB"/>
        </w:rPr>
        <w:t>t serving cell.</w:t>
      </w:r>
      <w:r w:rsidR="008A34B2" w:rsidRPr="007F40D1">
        <w:rPr>
          <w:lang w:eastAsia="en-GB"/>
        </w:rPr>
        <w:t xml:space="preserve"> It is obs</w:t>
      </w:r>
      <w:r w:rsidR="00F85A17" w:rsidRPr="007F40D1">
        <w:rPr>
          <w:lang w:eastAsia="en-GB"/>
        </w:rPr>
        <w:t xml:space="preserve">erved that the throughput drops significantly before the point in time where handover </w:t>
      </w:r>
      <w:r w:rsidR="00616D3A" w:rsidRPr="007F40D1">
        <w:rPr>
          <w:lang w:eastAsia="en-GB"/>
        </w:rPr>
        <w:t>takes place, and the degradation is</w:t>
      </w:r>
      <w:r w:rsidR="00FF3CAA" w:rsidRPr="007F40D1">
        <w:rPr>
          <w:lang w:eastAsia="en-GB"/>
        </w:rPr>
        <w:t xml:space="preserve"> rapid, and</w:t>
      </w:r>
      <w:r w:rsidR="00616D3A" w:rsidRPr="007F40D1">
        <w:rPr>
          <w:lang w:eastAsia="en-GB"/>
        </w:rPr>
        <w:t xml:space="preserve"> not</w:t>
      </w:r>
      <w:r w:rsidR="006B5391" w:rsidRPr="007F40D1">
        <w:rPr>
          <w:lang w:eastAsia="en-GB"/>
        </w:rPr>
        <w:t xml:space="preserve"> as</w:t>
      </w:r>
      <w:r w:rsidR="00616D3A" w:rsidRPr="007F40D1">
        <w:rPr>
          <w:lang w:eastAsia="en-GB"/>
        </w:rPr>
        <w:t xml:space="preserve"> “graceful” as one would expect.</w:t>
      </w:r>
    </w:p>
    <w:p w14:paraId="5E3F6913" w14:textId="0D9FDA7B" w:rsidR="001300A7" w:rsidRDefault="001300A7" w:rsidP="001300A7">
      <w:pPr>
        <w:pStyle w:val="BodyText"/>
        <w:keepNext/>
      </w:pPr>
      <w:r w:rsidRPr="007F40D1">
        <w:t> </w:t>
      </w:r>
      <w:r w:rsidR="00371AAF">
        <w:rPr>
          <w:noProof/>
        </w:rPr>
        <w:drawing>
          <wp:inline distT="0" distB="0" distL="0" distR="0" wp14:anchorId="488D610C" wp14:editId="5D16FCA1">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71B8721F" w:rsidR="001300A7" w:rsidRPr="007F40D1" w:rsidRDefault="001300A7" w:rsidP="001300A7">
      <w:pPr>
        <w:pStyle w:val="Caption"/>
      </w:pPr>
      <w:bookmarkStart w:id="1" w:name="_Ref31097099"/>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2</w:t>
      </w:r>
      <w:r w:rsidR="00774886">
        <w:rPr>
          <w:noProof/>
        </w:rPr>
        <w:fldChar w:fldCharType="end"/>
      </w:r>
      <w:bookmarkEnd w:id="1"/>
      <w:r w:rsidRPr="007F40D1">
        <w:t xml:space="preserve"> Measured throughput </w:t>
      </w:r>
      <w:r w:rsidR="00D359F3" w:rsidRPr="007F40D1">
        <w:t xml:space="preserve">(red) and RSRP (blue) </w:t>
      </w:r>
      <w:r w:rsidRPr="007F40D1">
        <w:t xml:space="preserve">in field with commercial NR UE. </w:t>
      </w:r>
      <w:r w:rsidR="00EE375E" w:rsidRPr="007F40D1">
        <w:t>S</w:t>
      </w:r>
      <w:r w:rsidRPr="007F40D1">
        <w:t xml:space="preserve">erving cell ID </w:t>
      </w:r>
      <w:r w:rsidR="00EE375E" w:rsidRPr="007F40D1">
        <w:t>(magenta) is also</w:t>
      </w:r>
      <w:r w:rsidRPr="007F40D1">
        <w:t xml:space="preserve"> plotted as a function of time along the drive route.</w:t>
      </w:r>
      <w:r w:rsidR="00E30CEF" w:rsidRPr="007F40D1">
        <w:t xml:space="preserve"> Two cells are deployed with cell ID 470 and 960 </w:t>
      </w:r>
      <w:r w:rsidR="002A5746" w:rsidRPr="007F40D1">
        <w:t>respectively</w:t>
      </w:r>
      <w:r w:rsidR="00E30CEF" w:rsidRPr="007F40D1">
        <w:t>.</w:t>
      </w:r>
    </w:p>
    <w:p w14:paraId="50DA9DE2" w14:textId="2AEDCDD2" w:rsidR="00616D3A" w:rsidRPr="007F40D1" w:rsidRDefault="00616D3A" w:rsidP="00616D3A">
      <w:pPr>
        <w:rPr>
          <w:lang w:eastAsia="en-GB"/>
        </w:rPr>
      </w:pPr>
    </w:p>
    <w:p w14:paraId="7FFDB3E6" w14:textId="105D6D58" w:rsidR="00B7766B" w:rsidRPr="007F40D1" w:rsidRDefault="00EC7916" w:rsidP="00BE3AA4">
      <w:pPr>
        <w:rPr>
          <w:lang w:eastAsia="en-GB"/>
        </w:rPr>
      </w:pPr>
      <w:r w:rsidRPr="007F40D1">
        <w:rPr>
          <w:lang w:eastAsia="en-GB"/>
        </w:rPr>
        <w:t xml:space="preserve">In </w:t>
      </w:r>
      <w:r>
        <w:rPr>
          <w:lang w:eastAsia="en-GB"/>
        </w:rPr>
        <w:fldChar w:fldCharType="begin"/>
      </w:r>
      <w:r w:rsidRPr="007F40D1">
        <w:rPr>
          <w:lang w:eastAsia="en-GB"/>
        </w:rPr>
        <w:instrText xml:space="preserve"> REF _Ref31097771 \h </w:instrText>
      </w:r>
      <w:r w:rsidR="00BE3AA4"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3</w:t>
      </w:r>
      <w:r>
        <w:rPr>
          <w:lang w:eastAsia="en-GB"/>
        </w:rPr>
        <w:fldChar w:fldCharType="end"/>
      </w:r>
      <w:r w:rsidRPr="007F40D1">
        <w:rPr>
          <w:lang w:eastAsia="en-GB"/>
        </w:rPr>
        <w:t xml:space="preserve">, </w:t>
      </w:r>
      <w:r w:rsidR="00E51B2C" w:rsidRPr="007F40D1">
        <w:rPr>
          <w:lang w:eastAsia="en-GB"/>
        </w:rPr>
        <w:t xml:space="preserve">for the same drive test </w:t>
      </w:r>
      <w:r w:rsidRPr="007F40D1">
        <w:rPr>
          <w:lang w:eastAsia="en-GB"/>
        </w:rPr>
        <w:t xml:space="preserve">the selected PMI </w:t>
      </w:r>
      <w:r w:rsidR="005A1094" w:rsidRPr="007F40D1">
        <w:rPr>
          <w:lang w:eastAsia="en-GB"/>
        </w:rPr>
        <w:t xml:space="preserve">(actually </w:t>
      </w:r>
      <w:r w:rsidR="005A1094" w:rsidRPr="007F40D1">
        <w:rPr>
          <w:i/>
          <w:lang w:eastAsia="en-GB"/>
        </w:rPr>
        <w:t>i</w:t>
      </w:r>
      <w:r w:rsidR="005A1094" w:rsidRPr="007F40D1">
        <w:rPr>
          <w:i/>
          <w:vertAlign w:val="subscript"/>
          <w:lang w:eastAsia="en-GB"/>
        </w:rPr>
        <w:t>11</w:t>
      </w:r>
      <w:r w:rsidR="005A1094" w:rsidRPr="007F40D1">
        <w:rPr>
          <w:i/>
          <w:lang w:eastAsia="en-GB"/>
        </w:rPr>
        <w:t xml:space="preserve"> </w:t>
      </w:r>
      <w:r w:rsidR="00DB00B9" w:rsidRPr="007F40D1">
        <w:rPr>
          <w:lang w:eastAsia="en-GB"/>
        </w:rPr>
        <w:t xml:space="preserve">component of PMI, </w:t>
      </w:r>
      <w:r w:rsidR="005A1094" w:rsidRPr="007F40D1">
        <w:rPr>
          <w:lang w:eastAsia="en-GB"/>
        </w:rPr>
        <w:t xml:space="preserve">which is the selection of a DFT beam direction from the codebook) </w:t>
      </w:r>
      <w:r w:rsidRPr="007F40D1">
        <w:rPr>
          <w:lang w:eastAsia="en-GB"/>
        </w:rPr>
        <w:t>is shown when only</w:t>
      </w:r>
      <w:r w:rsidR="005A1094" w:rsidRPr="007F40D1">
        <w:rPr>
          <w:lang w:eastAsia="en-GB"/>
        </w:rPr>
        <w:t xml:space="preserve"> one cell at a time is active, and the PMI selection is rather stable. For one of the cells, the PMI is constantly reported as </w:t>
      </w:r>
      <w:r w:rsidR="005A1094" w:rsidRPr="007F40D1">
        <w:rPr>
          <w:i/>
        </w:rPr>
        <w:t>i</w:t>
      </w:r>
      <w:r w:rsidR="005A1094" w:rsidRPr="007F40D1">
        <w:rPr>
          <w:i/>
          <w:vertAlign w:val="subscript"/>
        </w:rPr>
        <w:t>11</w:t>
      </w:r>
      <w:r w:rsidR="005A1094" w:rsidRPr="007F40D1">
        <w:t xml:space="preserve">=0 </w:t>
      </w:r>
      <w:r w:rsidR="005A1094" w:rsidRPr="007F40D1">
        <w:rPr>
          <w:lang w:eastAsia="en-GB"/>
        </w:rPr>
        <w:t xml:space="preserve">which means </w:t>
      </w:r>
      <w:r w:rsidR="00EE4ADA" w:rsidRPr="007F40D1">
        <w:rPr>
          <w:lang w:eastAsia="en-GB"/>
        </w:rPr>
        <w:t xml:space="preserve">a beam </w:t>
      </w:r>
      <w:r w:rsidR="004A2694" w:rsidRPr="007F40D1">
        <w:rPr>
          <w:lang w:eastAsia="en-GB"/>
        </w:rPr>
        <w:t>perpendicular to the array antenna plane</w:t>
      </w:r>
      <w:r w:rsidR="005A1094" w:rsidRPr="007F40D1">
        <w:rPr>
          <w:lang w:eastAsia="en-GB"/>
        </w:rPr>
        <w:t xml:space="preserve">. </w:t>
      </w:r>
      <w:r w:rsidR="00866792" w:rsidRPr="007F40D1">
        <w:rPr>
          <w:lang w:eastAsia="en-GB"/>
        </w:rPr>
        <w:t>For the other cell</w:t>
      </w:r>
      <w:r w:rsidR="00EE4ADA" w:rsidRPr="007F40D1">
        <w:rPr>
          <w:lang w:eastAsia="en-GB"/>
        </w:rPr>
        <w:t xml:space="preserve">, </w:t>
      </w:r>
      <w:r w:rsidR="00866792" w:rsidRPr="007F40D1">
        <w:rPr>
          <w:lang w:eastAsia="en-GB"/>
        </w:rPr>
        <w:t xml:space="preserve"> </w:t>
      </w:r>
      <w:r w:rsidR="00EE4ADA" w:rsidRPr="007F40D1">
        <w:rPr>
          <w:lang w:eastAsia="en-GB"/>
        </w:rPr>
        <w:t xml:space="preserve">PMIs with </w:t>
      </w:r>
      <w:r w:rsidR="00866792" w:rsidRPr="007F40D1">
        <w:rPr>
          <w:lang w:eastAsia="en-GB"/>
        </w:rPr>
        <w:t xml:space="preserve">a range </w:t>
      </w:r>
      <w:r w:rsidR="00866792" w:rsidRPr="007F40D1">
        <w:rPr>
          <w:i/>
        </w:rPr>
        <w:t>i</w:t>
      </w:r>
      <w:r w:rsidR="00866792" w:rsidRPr="007F40D1">
        <w:rPr>
          <w:i/>
          <w:vertAlign w:val="subscript"/>
        </w:rPr>
        <w:t>11</w:t>
      </w:r>
      <w:r w:rsidR="00866792" w:rsidRPr="007F40D1">
        <w:t>=22-25 is reported</w:t>
      </w:r>
      <w:r w:rsidR="00EE4ADA" w:rsidRPr="007F40D1">
        <w:t xml:space="preserve"> from the UEs</w:t>
      </w:r>
      <w:r w:rsidR="00866792" w:rsidRPr="007F40D1">
        <w:t xml:space="preserve">. </w:t>
      </w:r>
      <w:r w:rsidR="002A0FAD" w:rsidRPr="007F40D1">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385F314E" w:rsidR="00B7766B" w:rsidRPr="007F40D1" w:rsidRDefault="002F45C2" w:rsidP="002F45C2">
      <w:pPr>
        <w:pStyle w:val="Caption"/>
      </w:pPr>
      <w:bookmarkStart w:id="2" w:name="_Ref31097771"/>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3</w:t>
      </w:r>
      <w:r w:rsidR="00774886">
        <w:rPr>
          <w:noProof/>
        </w:rPr>
        <w:fldChar w:fldCharType="end"/>
      </w:r>
      <w:bookmarkEnd w:id="2"/>
      <w:r w:rsidRPr="007F40D1">
        <w:t xml:space="preserve"> The selected PMI</w:t>
      </w:r>
      <w:r w:rsidR="00811885" w:rsidRPr="007F40D1">
        <w:t xml:space="preserve"> along drive route when only one cell at a time is active. </w:t>
      </w:r>
      <w:r w:rsidR="00345C71" w:rsidRPr="007F40D1">
        <w:t>For cell with PCI=960</w:t>
      </w:r>
      <w:r w:rsidR="003C5001" w:rsidRPr="007F40D1">
        <w:t xml:space="preserve"> (</w:t>
      </w:r>
      <w:r w:rsidR="00167033" w:rsidRPr="007F40D1">
        <w:t xml:space="preserve">upper </w:t>
      </w:r>
      <w:r w:rsidR="003C5001" w:rsidRPr="007F40D1">
        <w:t>plot)</w:t>
      </w:r>
      <w:r w:rsidR="00345C71" w:rsidRPr="007F40D1">
        <w:t xml:space="preserve">, </w:t>
      </w:r>
      <w:r w:rsidR="00B7526C" w:rsidRPr="007F40D1">
        <w:t xml:space="preserve">the range of PMI </w:t>
      </w:r>
      <w:r w:rsidR="00345C71" w:rsidRPr="007F40D1">
        <w:rPr>
          <w:i/>
        </w:rPr>
        <w:t>i</w:t>
      </w:r>
      <w:r w:rsidR="00345C71" w:rsidRPr="007F40D1">
        <w:rPr>
          <w:i/>
          <w:vertAlign w:val="subscript"/>
        </w:rPr>
        <w:t>11</w:t>
      </w:r>
      <w:r w:rsidR="00345C71" w:rsidRPr="007F40D1">
        <w:t>=</w:t>
      </w:r>
      <w:r w:rsidR="00B7526C" w:rsidRPr="007F40D1">
        <w:t>22-25</w:t>
      </w:r>
      <w:r w:rsidR="00345C71" w:rsidRPr="007F40D1">
        <w:t xml:space="preserve"> </w:t>
      </w:r>
      <w:r w:rsidR="00B7526C" w:rsidRPr="007F40D1">
        <w:t>are</w:t>
      </w:r>
      <w:r w:rsidR="00345C71" w:rsidRPr="007F40D1">
        <w:t xml:space="preserve"> reported by the UE, which means the drive route is </w:t>
      </w:r>
      <w:r w:rsidR="00B7526C" w:rsidRPr="007F40D1">
        <w:t>off</w:t>
      </w:r>
      <w:r w:rsidR="00345C71" w:rsidRPr="007F40D1">
        <w:t xml:space="preserve"> broadside direction of the 32 port antenna array at this site. </w:t>
      </w:r>
      <w:r w:rsidR="00907459" w:rsidRPr="007F40D1">
        <w:t>For cell with PCI=47</w:t>
      </w:r>
      <w:r w:rsidR="00167033" w:rsidRPr="007F40D1">
        <w:t>0</w:t>
      </w:r>
      <w:r w:rsidR="003C5001" w:rsidRPr="007F40D1">
        <w:t xml:space="preserve"> </w:t>
      </w:r>
      <w:r w:rsidR="00167033" w:rsidRPr="007F40D1">
        <w:t>(lower</w:t>
      </w:r>
      <w:r w:rsidR="003C5001" w:rsidRPr="007F40D1">
        <w:t xml:space="preserve"> plot)</w:t>
      </w:r>
      <w:r w:rsidR="00907459" w:rsidRPr="007F40D1">
        <w:t xml:space="preserve">, </w:t>
      </w:r>
      <w:r w:rsidR="00907459" w:rsidRPr="007F40D1">
        <w:rPr>
          <w:i/>
        </w:rPr>
        <w:t>i</w:t>
      </w:r>
      <w:r w:rsidR="00907459" w:rsidRPr="007F40D1">
        <w:rPr>
          <w:i/>
          <w:vertAlign w:val="subscript"/>
        </w:rPr>
        <w:t>11</w:t>
      </w:r>
      <w:r w:rsidR="00907459" w:rsidRPr="007F40D1">
        <w:t xml:space="preserve">=0 is reported by the UE </w:t>
      </w:r>
      <w:r w:rsidR="00B7526C" w:rsidRPr="007F40D1">
        <w:t>all</w:t>
      </w:r>
      <w:r w:rsidR="00907459" w:rsidRPr="007F40D1">
        <w:t xml:space="preserve"> the time, which means the drive route is </w:t>
      </w:r>
      <w:r w:rsidR="00B7526C" w:rsidRPr="007F40D1">
        <w:t xml:space="preserve">always </w:t>
      </w:r>
      <w:r w:rsidR="00345C71" w:rsidRPr="007F40D1">
        <w:t xml:space="preserve">in the broadside direction of the 32 port antenna array at this site. </w:t>
      </w:r>
    </w:p>
    <w:p w14:paraId="14D47BC8" w14:textId="69F73EB2" w:rsidR="003C5001" w:rsidRPr="007F40D1" w:rsidRDefault="003C5001" w:rsidP="003C5001">
      <w:pPr>
        <w:rPr>
          <w:lang w:eastAsia="en-GB"/>
        </w:rPr>
      </w:pPr>
    </w:p>
    <w:p w14:paraId="4D2D1D10" w14:textId="6B387C11" w:rsidR="00935CA0" w:rsidRPr="007F40D1" w:rsidRDefault="00935CA0" w:rsidP="00C75D78">
      <w:pPr>
        <w:rPr>
          <w:lang w:eastAsia="en-GB"/>
        </w:rPr>
      </w:pPr>
      <w:r w:rsidRPr="007F40D1">
        <w:rPr>
          <w:lang w:eastAsia="en-GB"/>
        </w:rPr>
        <w:t xml:space="preserve">In </w:t>
      </w:r>
      <w:r>
        <w:rPr>
          <w:lang w:eastAsia="en-GB"/>
        </w:rPr>
        <w:fldChar w:fldCharType="begin"/>
      </w:r>
      <w:r w:rsidRPr="007F40D1">
        <w:rPr>
          <w:lang w:eastAsia="en-GB"/>
        </w:rPr>
        <w:instrText xml:space="preserve"> REF _Ref31097966 \h </w:instrText>
      </w:r>
      <w:r>
        <w:rPr>
          <w:lang w:eastAsia="en-GB"/>
        </w:rPr>
      </w:r>
      <w:r>
        <w:rPr>
          <w:lang w:eastAsia="en-GB"/>
        </w:rPr>
        <w:fldChar w:fldCharType="separate"/>
      </w:r>
      <w:r w:rsidR="00542A93" w:rsidRPr="007F40D1">
        <w:t xml:space="preserve">Figure </w:t>
      </w:r>
      <w:r w:rsidR="00542A93">
        <w:rPr>
          <w:noProof/>
        </w:rPr>
        <w:t>4</w:t>
      </w:r>
      <w:r>
        <w:rPr>
          <w:lang w:eastAsia="en-GB"/>
        </w:rPr>
        <w:fldChar w:fldCharType="end"/>
      </w:r>
      <w:r w:rsidR="00B640E5" w:rsidRPr="007F40D1">
        <w:rPr>
          <w:lang w:eastAsia="en-GB"/>
        </w:rPr>
        <w:t xml:space="preserve"> </w:t>
      </w:r>
      <w:r w:rsidR="00A6468B" w:rsidRPr="007F40D1">
        <w:rPr>
          <w:lang w:eastAsia="en-GB"/>
        </w:rPr>
        <w:t>both cells are active</w:t>
      </w:r>
      <w:r w:rsidR="00B640E5" w:rsidRPr="007F40D1">
        <w:rPr>
          <w:lang w:eastAsia="en-GB"/>
        </w:rPr>
        <w:t xml:space="preserve"> and transmitting CSI-RS.</w:t>
      </w:r>
      <w:r w:rsidR="00A6468B" w:rsidRPr="007F40D1">
        <w:rPr>
          <w:lang w:eastAsia="en-GB"/>
        </w:rPr>
        <w:t xml:space="preserve"> </w:t>
      </w:r>
      <w:r w:rsidR="00B640E5" w:rsidRPr="007F40D1">
        <w:rPr>
          <w:lang w:eastAsia="en-GB"/>
        </w:rPr>
        <w:t>I</w:t>
      </w:r>
      <w:r w:rsidR="00C75D78" w:rsidRPr="007F40D1">
        <w:rPr>
          <w:lang w:eastAsia="en-GB"/>
        </w:rPr>
        <w:t>t can be observed that the PMI reporting (</w:t>
      </w:r>
      <w:r w:rsidR="00C75D78" w:rsidRPr="007F40D1">
        <w:rPr>
          <w:i/>
        </w:rPr>
        <w:t>i</w:t>
      </w:r>
      <w:r w:rsidR="00C75D78" w:rsidRPr="007F40D1">
        <w:rPr>
          <w:i/>
          <w:vertAlign w:val="subscript"/>
        </w:rPr>
        <w:t xml:space="preserve">11 </w:t>
      </w:r>
      <w:r w:rsidR="00C75D78" w:rsidRPr="007F40D1">
        <w:t xml:space="preserve">plotted here) start to report erroneously when </w:t>
      </w:r>
      <w:r w:rsidR="00A6468B" w:rsidRPr="007F40D1">
        <w:t xml:space="preserve">moving close to the cell edge. What is striking is that the </w:t>
      </w:r>
      <w:r w:rsidR="00A6468B" w:rsidRPr="007F40D1">
        <w:lastRenderedPageBreak/>
        <w:t>reported PMI is not random as would have been expected</w:t>
      </w:r>
      <w:r w:rsidR="0007051D" w:rsidRPr="007F40D1">
        <w:t xml:space="preserve"> at very low SNR</w:t>
      </w:r>
      <w:r w:rsidR="00F30003" w:rsidRPr="007F40D1">
        <w:t xml:space="preserve"> when PMI reporting may fail</w:t>
      </w:r>
      <w:r w:rsidR="0007051D" w:rsidRPr="007F40D1">
        <w:t xml:space="preserve">, </w:t>
      </w:r>
      <w:r w:rsidR="0007051D" w:rsidRPr="007F40D1">
        <w:rPr>
          <w:b/>
          <w:i/>
        </w:rPr>
        <w:t>but the PMI is reported as if the interfering cell would have been t</w:t>
      </w:r>
      <w:r w:rsidR="00370733" w:rsidRPr="007F40D1">
        <w:rPr>
          <w:b/>
          <w:i/>
        </w:rPr>
        <w:t>he</w:t>
      </w:r>
      <w:r w:rsidR="0007051D" w:rsidRPr="007F40D1">
        <w:rPr>
          <w:b/>
          <w:i/>
        </w:rPr>
        <w:t xml:space="preserve"> serving</w:t>
      </w:r>
      <w:r w:rsidR="00370733" w:rsidRPr="007F40D1">
        <w:rPr>
          <w:b/>
          <w:i/>
        </w:rPr>
        <w:t xml:space="preserve"> cell</w:t>
      </w:r>
      <w:r w:rsidR="0007051D" w:rsidRPr="007F40D1">
        <w:t>!</w:t>
      </w:r>
    </w:p>
    <w:p w14:paraId="7B35E06D" w14:textId="60AE70BC" w:rsidR="00C95F16" w:rsidRPr="007F40D1" w:rsidRDefault="00370733" w:rsidP="003C5001">
      <w:r w:rsidRPr="007F40D1">
        <w:t xml:space="preserve">Hence, </w:t>
      </w:r>
      <w:r w:rsidR="00EC7916" w:rsidRPr="007F40D1">
        <w:t> </w:t>
      </w:r>
      <w:r w:rsidRPr="007F40D1">
        <w:rPr>
          <w:i/>
        </w:rPr>
        <w:t>i</w:t>
      </w:r>
      <w:r w:rsidRPr="007F40D1">
        <w:rPr>
          <w:i/>
          <w:vertAlign w:val="subscript"/>
        </w:rPr>
        <w:t>11</w:t>
      </w:r>
      <w:r w:rsidRPr="007F40D1">
        <w:t>=0 is reported by the UE when connected to cell with ID=</w:t>
      </w:r>
      <w:r w:rsidR="00FE2580" w:rsidRPr="007F40D1">
        <w:t>47</w:t>
      </w:r>
      <w:r w:rsidR="008A25D3" w:rsidRPr="007F40D1">
        <w:t>0</w:t>
      </w:r>
      <w:r w:rsidR="00FE2580" w:rsidRPr="007F40D1">
        <w:t xml:space="preserve"> as expected, </w:t>
      </w:r>
      <w:r w:rsidRPr="007F40D1">
        <w:t xml:space="preserve">but when getting close </w:t>
      </w:r>
      <w:r w:rsidR="00FE2580" w:rsidRPr="007F40D1">
        <w:t xml:space="preserve">to cell with ID=960, the UE starts to report PMI in the range </w:t>
      </w:r>
      <w:r w:rsidR="00FE2580" w:rsidRPr="007F40D1">
        <w:rPr>
          <w:i/>
        </w:rPr>
        <w:t>i</w:t>
      </w:r>
      <w:r w:rsidR="00FE2580" w:rsidRPr="007F40D1">
        <w:rPr>
          <w:i/>
          <w:vertAlign w:val="subscript"/>
        </w:rPr>
        <w:t>11</w:t>
      </w:r>
      <w:r w:rsidR="00FE2580" w:rsidRPr="007F40D1">
        <w:t xml:space="preserve">=22-25, that is, </w:t>
      </w:r>
      <w:r w:rsidR="00C95F16" w:rsidRPr="007F40D1">
        <w:rPr>
          <w:b/>
          <w:i/>
        </w:rPr>
        <w:t xml:space="preserve">the PMI that would have been optimal if </w:t>
      </w:r>
      <w:r w:rsidR="00F30003" w:rsidRPr="007F40D1">
        <w:rPr>
          <w:b/>
          <w:i/>
        </w:rPr>
        <w:t xml:space="preserve">UE were </w:t>
      </w:r>
      <w:r w:rsidR="00C95F16" w:rsidRPr="007F40D1">
        <w:rPr>
          <w:b/>
          <w:i/>
        </w:rPr>
        <w:t>connected to the</w:t>
      </w:r>
      <w:r w:rsidR="00FE2580" w:rsidRPr="007F40D1">
        <w:rPr>
          <w:b/>
          <w:i/>
        </w:rPr>
        <w:t xml:space="preserve"> interfering cell</w:t>
      </w:r>
      <w:r w:rsidR="00FE2580" w:rsidRPr="007F40D1">
        <w:t xml:space="preserve">! </w:t>
      </w:r>
    </w:p>
    <w:p w14:paraId="051557E8" w14:textId="5631D875" w:rsidR="005A1094" w:rsidRPr="007F40D1" w:rsidRDefault="00FE2580" w:rsidP="003C5001">
      <w:pPr>
        <w:rPr>
          <w:lang w:eastAsia="en-GB"/>
        </w:rPr>
      </w:pPr>
      <w:r w:rsidRPr="007F40D1">
        <w:t xml:space="preserve">When handover is </w:t>
      </w:r>
      <w:r w:rsidR="00F30003" w:rsidRPr="007F40D1">
        <w:t xml:space="preserve">then </w:t>
      </w:r>
      <w:r w:rsidRPr="007F40D1">
        <w:t>made to cell with ID=47</w:t>
      </w:r>
      <w:r w:rsidR="008A25D3" w:rsidRPr="007F40D1">
        <w:t>0</w:t>
      </w:r>
      <w:r w:rsidRPr="007F40D1">
        <w:t xml:space="preserve">, the UE </w:t>
      </w:r>
      <w:r w:rsidR="00C95F16" w:rsidRPr="007F40D1">
        <w:t xml:space="preserve">immediately </w:t>
      </w:r>
      <w:r w:rsidRPr="007F40D1">
        <w:t>report</w:t>
      </w:r>
      <w:r w:rsidR="00C95F16" w:rsidRPr="007F40D1">
        <w:t xml:space="preserve"> (or continue to report)</w:t>
      </w:r>
      <w:r w:rsidRPr="007F40D1">
        <w:t xml:space="preserve"> PMI in the range </w:t>
      </w:r>
      <w:r w:rsidRPr="007F40D1">
        <w:rPr>
          <w:i/>
        </w:rPr>
        <w:t>i</w:t>
      </w:r>
      <w:r w:rsidRPr="007F40D1">
        <w:rPr>
          <w:i/>
          <w:vertAlign w:val="subscript"/>
        </w:rPr>
        <w:t>11</w:t>
      </w:r>
      <w:r w:rsidRPr="007F40D1">
        <w:t xml:space="preserve">=22-25 as </w:t>
      </w:r>
      <w:r w:rsidR="00A14B2B" w:rsidRPr="007F40D1">
        <w:t xml:space="preserve">expected as this is now the serving cell. The behaviour repeats itself </w:t>
      </w:r>
      <w:r w:rsidR="006E3D77" w:rsidRPr="007F40D1">
        <w:t>when getting closer to the</w:t>
      </w:r>
      <w:r w:rsidR="00A14B2B" w:rsidRPr="007F40D1">
        <w:t xml:space="preserve"> next handover occasion, PMI starts repo</w:t>
      </w:r>
      <w:r w:rsidR="00FB1E62" w:rsidRPr="007F40D1">
        <w:t>rting as if already has switched to the new, stronger cell…</w:t>
      </w:r>
    </w:p>
    <w:p w14:paraId="381A763C" w14:textId="4405C002" w:rsidR="00935CA0" w:rsidRDefault="00167033" w:rsidP="003C5001">
      <w:pPr>
        <w:rPr>
          <w:lang w:eastAsia="en-GB"/>
        </w:rPr>
      </w:pPr>
      <w:r>
        <w:rPr>
          <w:noProof/>
        </w:rPr>
        <w:drawing>
          <wp:inline distT="0" distB="0" distL="0" distR="0" wp14:anchorId="775391A7" wp14:editId="672E6E3C">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492D8C93">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9DAC92F" w:rsidR="00935CA0" w:rsidRPr="007F40D1" w:rsidRDefault="00935CA0" w:rsidP="00935CA0">
      <w:pPr>
        <w:pStyle w:val="Caption"/>
      </w:pPr>
      <w:bookmarkStart w:id="3" w:name="_Ref31097966"/>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4</w:t>
      </w:r>
      <w:r w:rsidR="00774886">
        <w:rPr>
          <w:noProof/>
        </w:rPr>
        <w:fldChar w:fldCharType="end"/>
      </w:r>
      <w:bookmarkEnd w:id="3"/>
      <w:r w:rsidRPr="007F40D1">
        <w:t xml:space="preserve"> PMI reporting (i_11) in upper plot and serving cell ID (lower plot). The red vertical lines thus represent the handover events.</w:t>
      </w:r>
      <w:r w:rsidR="00372ECA" w:rsidRPr="007F40D1">
        <w:t xml:space="preserve"> </w:t>
      </w:r>
    </w:p>
    <w:p w14:paraId="0D01F422" w14:textId="1C509F7B" w:rsidR="0036228B" w:rsidRPr="0036228B" w:rsidRDefault="0036228B" w:rsidP="0036228B">
      <w:pPr>
        <w:rPr>
          <w:lang w:eastAsia="en-GB"/>
        </w:rPr>
      </w:pPr>
      <w:r w:rsidRPr="007F40D1">
        <w:rPr>
          <w:lang w:eastAsia="en-GB"/>
        </w:rPr>
        <w:t xml:space="preserve">This leads to the following concluding observation from field measurements of commercial UEs. We can also confirm that the same </w:t>
      </w:r>
      <w:r w:rsidR="004E55D9" w:rsidRPr="007F40D1">
        <w:rPr>
          <w:lang w:eastAsia="en-GB"/>
        </w:rPr>
        <w:t xml:space="preserve">results </w:t>
      </w:r>
      <w:r w:rsidR="008F6B04" w:rsidRPr="007F40D1">
        <w:rPr>
          <w:lang w:eastAsia="en-GB"/>
        </w:rPr>
        <w:t>are</w:t>
      </w:r>
      <w:r w:rsidR="004E55D9" w:rsidRPr="007F40D1">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7F40D1" w:rsidRDefault="0036228B" w:rsidP="0036228B">
      <w:pPr>
        <w:pStyle w:val="Observation"/>
      </w:pPr>
      <w:bookmarkStart w:id="4" w:name="_Toc67653812"/>
      <w:r w:rsidRPr="007F40D1">
        <w:t xml:space="preserve">Using </w:t>
      </w:r>
      <w:r w:rsidR="004E55D9" w:rsidRPr="007F40D1">
        <w:t xml:space="preserve">measurements using </w:t>
      </w:r>
      <w:r w:rsidRPr="007F40D1">
        <w:t>commercial NR UEs</w:t>
      </w:r>
      <w:r w:rsidR="004E55D9" w:rsidRPr="007F40D1">
        <w:t xml:space="preserve"> from two different vendors</w:t>
      </w:r>
      <w:r w:rsidRPr="007F40D1">
        <w:t>, t</w:t>
      </w:r>
      <w:r w:rsidR="00580E5B" w:rsidRPr="007F40D1">
        <w:t>he PMI reporting fails at low SINR</w:t>
      </w:r>
      <w:r w:rsidR="004E55D9" w:rsidRPr="007F40D1">
        <w:t>. I</w:t>
      </w:r>
      <w:r w:rsidR="00580E5B" w:rsidRPr="007F40D1">
        <w:t xml:space="preserve">t seems the PMI reporting </w:t>
      </w:r>
      <w:r w:rsidR="004E55D9" w:rsidRPr="007F40D1">
        <w:t xml:space="preserve">when </w:t>
      </w:r>
      <w:r w:rsidR="00836335" w:rsidRPr="007F40D1">
        <w:t xml:space="preserve">nearing the </w:t>
      </w:r>
      <w:r w:rsidR="004E55D9" w:rsidRPr="007F40D1">
        <w:t xml:space="preserve">cell edge </w:t>
      </w:r>
      <w:r w:rsidRPr="007F40D1">
        <w:t>behave as</w:t>
      </w:r>
      <w:r w:rsidR="00580E5B" w:rsidRPr="007F40D1">
        <w:t xml:space="preserve"> the </w:t>
      </w:r>
      <w:r w:rsidRPr="007F40D1">
        <w:t xml:space="preserve">PMI reporting the UE would have been reporting </w:t>
      </w:r>
      <w:r w:rsidR="001E0C6D" w:rsidRPr="007F40D1">
        <w:t>i</w:t>
      </w:r>
      <w:r w:rsidRPr="007F40D1">
        <w:t xml:space="preserve">f </w:t>
      </w:r>
      <w:r w:rsidR="001E0C6D" w:rsidRPr="007F40D1">
        <w:t xml:space="preserve">instead </w:t>
      </w:r>
      <w:r w:rsidRPr="007F40D1">
        <w:t xml:space="preserve">served by the interfering cell. This leads to a signifcant drop of throughput </w:t>
      </w:r>
      <w:r w:rsidR="00836335" w:rsidRPr="007F40D1">
        <w:t xml:space="preserve">of NR </w:t>
      </w:r>
      <w:r w:rsidRPr="007F40D1">
        <w:t>at cell edge.</w:t>
      </w:r>
      <w:bookmarkEnd w:id="4"/>
      <w:r w:rsidRPr="007F40D1">
        <w:t xml:space="preserve"> </w:t>
      </w:r>
    </w:p>
    <w:p w14:paraId="28CEA34E" w14:textId="503D6B96" w:rsidR="00FB1E62" w:rsidRPr="007F40D1" w:rsidRDefault="00836335" w:rsidP="00FB1E62">
      <w:pPr>
        <w:rPr>
          <w:lang w:eastAsia="en-GB"/>
        </w:rPr>
      </w:pPr>
      <w:r w:rsidRPr="007F40D1">
        <w:rPr>
          <w:lang w:eastAsia="en-GB"/>
        </w:rPr>
        <w:t xml:space="preserve">In the next section, we explain the reason for this </w:t>
      </w:r>
      <w:r w:rsidR="00370D09" w:rsidRPr="007F40D1">
        <w:rPr>
          <w:lang w:eastAsia="en-GB"/>
        </w:rPr>
        <w:t xml:space="preserve">behaviour. </w:t>
      </w:r>
    </w:p>
    <w:p w14:paraId="28BCAFAD" w14:textId="20A57295" w:rsidR="006B1C74" w:rsidRDefault="006B1C74" w:rsidP="006B1C74">
      <w:pPr>
        <w:pStyle w:val="Heading1"/>
        <w:rPr>
          <w:lang w:val="en-US"/>
        </w:rPr>
      </w:pPr>
      <w:bookmarkStart w:id="5" w:name="_Ref178064866"/>
      <w:r>
        <w:rPr>
          <w:rStyle w:val="Heading1Char"/>
        </w:rPr>
        <w:t xml:space="preserve">3. </w:t>
      </w:r>
      <w:r w:rsidRPr="006A12A1">
        <w:rPr>
          <w:rStyle w:val="Heading1Char"/>
        </w:rPr>
        <w:t>Proposed specification change</w:t>
      </w:r>
      <w:r>
        <w:rPr>
          <w:rStyle w:val="Heading1Char"/>
        </w:rPr>
        <w:t xml:space="preserve"> in TEI-17</w:t>
      </w:r>
    </w:p>
    <w:p w14:paraId="69AC51BE" w14:textId="472A4861" w:rsidR="006B1C74" w:rsidRPr="007F40D1" w:rsidRDefault="006B1C74" w:rsidP="006B1C74">
      <w:r w:rsidRPr="007F40D1">
        <w:t xml:space="preserve">The </w:t>
      </w:r>
      <w:r w:rsidR="00527612" w:rsidRPr="007F40D1">
        <w:t>following sections provides an in-depth analysis of the cause of the problem</w:t>
      </w:r>
      <w:r w:rsidR="00FB4DC1" w:rsidRPr="007F40D1">
        <w:t xml:space="preserve"> and why </w:t>
      </w:r>
      <w:r w:rsidR="006E21A9" w:rsidRPr="007F40D1">
        <w:t>configuration of non-colliding CSI-RS is not a solution that is attractive or even work in all deployments</w:t>
      </w:r>
      <w:r w:rsidR="00527612" w:rsidRPr="007F40D1">
        <w:t xml:space="preserve">. </w:t>
      </w:r>
      <w:r w:rsidR="00FB4DC1" w:rsidRPr="007F40D1">
        <w:t xml:space="preserve">In this section, we give the </w:t>
      </w:r>
      <w:r w:rsidR="00C41300" w:rsidRPr="007F40D1">
        <w:t xml:space="preserve">standardization based </w:t>
      </w:r>
      <w:r w:rsidR="00FB4DC1" w:rsidRPr="007F40D1">
        <w:t>solution together with simulation results</w:t>
      </w:r>
      <w:r w:rsidR="00C41300" w:rsidRPr="007F40D1">
        <w:t xml:space="preserve"> that shows that the issue completely disappears</w:t>
      </w:r>
      <w:r w:rsidR="00FB4DC1" w:rsidRPr="007F40D1">
        <w:t xml:space="preserve">. </w:t>
      </w:r>
      <w:r w:rsidRPr="007F40D1">
        <w:t xml:space="preserve"> </w:t>
      </w:r>
    </w:p>
    <w:p w14:paraId="12C8D452" w14:textId="38F7265B" w:rsidR="006B1C74" w:rsidRPr="007F40D1" w:rsidRDefault="00B507E6" w:rsidP="006B1C74">
      <w:r w:rsidRPr="007F40D1">
        <w:t>To summarize</w:t>
      </w:r>
      <w:r w:rsidR="006B1C74" w:rsidRPr="007F40D1">
        <w:t xml:space="preserve">, the solution makes the interference from an adjacent base station that transmit CSI-RS appear as spatially white noise at the receiver. This is accomplished by introducing a port specific scrambling of CSI-RS ports while preserving orthogonality between the ports of a CDM group.  </w:t>
      </w:r>
    </w:p>
    <w:p w14:paraId="0D862A46" w14:textId="70FC93BB" w:rsidR="006B1C74" w:rsidRPr="007F40D1" w:rsidRDefault="006B1C74" w:rsidP="006B1C74">
      <w:r w:rsidRPr="007F40D1">
        <w:t xml:space="preserve">The solution is illustrated by </w:t>
      </w:r>
      <w:r>
        <w:fldChar w:fldCharType="begin"/>
      </w:r>
      <w:r w:rsidRPr="007F40D1">
        <w:instrText xml:space="preserve"> REF _Ref67324323 \h </w:instrText>
      </w:r>
      <w:r>
        <w:fldChar w:fldCharType="separate"/>
      </w:r>
      <w:r w:rsidR="00542A93" w:rsidRPr="007F40D1">
        <w:t xml:space="preserve">Table </w:t>
      </w:r>
      <w:r w:rsidR="00542A93">
        <w:rPr>
          <w:noProof/>
        </w:rPr>
        <w:t>1</w:t>
      </w:r>
      <w:r>
        <w:fldChar w:fldCharType="end"/>
      </w:r>
      <w:r w:rsidRPr="007F40D1">
        <w:t xml:space="preserve"> for the 4 port CSI-RS resource from row 4 of 38.214, where a new Rel.17 sequence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per port </w:t>
      </w:r>
      <m:oMath>
        <m:sSup>
          <m:sSupPr>
            <m:ctrlPr>
              <w:rPr>
                <w:rFonts w:ascii="Cambria Math" w:hAnsi="Cambria Math"/>
                <w:i/>
                <w:iCs/>
              </w:rPr>
            </m:ctrlPr>
          </m:sSupPr>
          <m:e>
            <m:r>
              <w:rPr>
                <w:rFonts w:ascii="Cambria Math" w:hAnsi="Cambria Math"/>
              </w:rPr>
              <m:t>p</m:t>
            </m:r>
          </m:e>
          <m:sup>
            <m:r>
              <w:rPr>
                <w:rFonts w:ascii="Cambria Math" w:hAnsi="Cambria Math"/>
              </w:rPr>
              <m:t>'</m:t>
            </m:r>
          </m:sup>
        </m:sSup>
      </m:oMath>
      <w:r w:rsidRPr="007F40D1">
        <w:rPr>
          <w:i/>
        </w:rPr>
        <w:t xml:space="preserve"> </w:t>
      </w:r>
      <w:r w:rsidRPr="007F40D1">
        <w:t>(</w:t>
      </w:r>
      <m:oMath>
        <m:r>
          <w:rPr>
            <w:rFonts w:ascii="Cambria Math" w:hAnsi="Cambria Math"/>
          </w:rPr>
          <m:t>p=3000+</m:t>
        </m:r>
        <m:sSup>
          <m:sSupPr>
            <m:ctrlPr>
              <w:rPr>
                <w:rFonts w:ascii="Cambria Math" w:hAnsi="Cambria Math"/>
                <w:i/>
                <w:iCs/>
              </w:rPr>
            </m:ctrlPr>
          </m:sSupPr>
          <m:e>
            <m:r>
              <w:rPr>
                <w:rFonts w:ascii="Cambria Math" w:hAnsi="Cambria Math"/>
              </w:rPr>
              <m:t>p</m:t>
            </m:r>
          </m:e>
          <m:sup>
            <m:r>
              <w:rPr>
                <w:rFonts w:ascii="Cambria Math" w:hAnsi="Cambria Math"/>
              </w:rPr>
              <m:t>'</m:t>
            </m:r>
          </m:sup>
        </m:sSup>
        <m:r>
          <w:rPr>
            <w:rFonts w:ascii="Cambria Math" w:hAnsi="Cambria Math"/>
          </w:rPr>
          <m:t xml:space="preserve">) </m:t>
        </m:r>
      </m:oMath>
      <w:r w:rsidRPr="007F40D1">
        <w:t xml:space="preserve">is introduced and which is multiplied with the original sequence. The index </w:t>
      </w:r>
      <m:oMath>
        <m:r>
          <w:rPr>
            <w:rFonts w:ascii="Cambria Math" w:hAnsi="Cambria Math"/>
          </w:rPr>
          <m:t>n</m:t>
        </m:r>
      </m:oMath>
      <w:r w:rsidRPr="007F40D1">
        <w:t xml:space="preserve"> runs over the resource blocks, so in each RB, a new value of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 xml:space="preserve">(n) </m:t>
        </m:r>
      </m:oMath>
      <w:r w:rsidRPr="007F40D1">
        <w:t xml:space="preserve">is used for each </w:t>
      </w:r>
      <w:r w:rsidRPr="007F40D1">
        <w:lastRenderedPageBreak/>
        <w:t xml:space="preserve">port. If the CDM group spans multiple OFDM symbols, the same value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is used in all these OFDM symbols. </w:t>
      </w:r>
    </w:p>
    <w:p w14:paraId="6F1088DB" w14:textId="2D1EC3D9" w:rsidR="006B1C74" w:rsidRPr="007F40D1" w:rsidRDefault="006B1C74" w:rsidP="006B1C74">
      <w:pPr>
        <w:pStyle w:val="Caption"/>
        <w:keepNext/>
        <w:jc w:val="center"/>
      </w:pPr>
      <w:bookmarkStart w:id="6" w:name="_Ref67324323"/>
      <w:r w:rsidRPr="007F40D1">
        <w:t xml:space="preserve">Table </w:t>
      </w:r>
      <w:r w:rsidR="00637FF8">
        <w:fldChar w:fldCharType="begin"/>
      </w:r>
      <w:r w:rsidR="00637FF8" w:rsidRPr="007F40D1">
        <w:instrText xml:space="preserve"> SEQ Table \* ARABIC </w:instrText>
      </w:r>
      <w:r w:rsidR="00637FF8">
        <w:fldChar w:fldCharType="separate"/>
      </w:r>
      <w:r w:rsidR="00542A93">
        <w:rPr>
          <w:noProof/>
        </w:rPr>
        <w:t>1</w:t>
      </w:r>
      <w:r w:rsidR="00637FF8">
        <w:rPr>
          <w:noProof/>
        </w:rPr>
        <w:fldChar w:fldCharType="end"/>
      </w:r>
      <w:bookmarkEnd w:id="6"/>
      <w:r w:rsidRPr="007F40D1">
        <w:t xml:space="preserve"> TEI-17 proposal </w:t>
      </w:r>
      <w:r w:rsidR="005F5C3B" w:rsidRPr="007F40D1">
        <w:t xml:space="preserve">to the CSI-RS sequence, </w:t>
      </w:r>
      <w:r w:rsidRPr="007F40D1">
        <w:t>to solve the false PMI reporting issue</w:t>
      </w:r>
      <w:r w:rsidR="005F5C3B" w:rsidRPr="007F40D1">
        <w:t xml:space="preserve"> observed in the field</w:t>
      </w:r>
    </w:p>
    <w:p w14:paraId="685F3A0F" w14:textId="77777777" w:rsidR="006B1C74" w:rsidRPr="00D301F5" w:rsidRDefault="006B1C74" w:rsidP="006B1C74">
      <w:pPr>
        <w:jc w:val="center"/>
      </w:pPr>
      <w:r>
        <w:rPr>
          <w:noProof/>
        </w:rPr>
        <w:drawing>
          <wp:inline distT="0" distB="0" distL="0" distR="0" wp14:anchorId="0B4BC60A" wp14:editId="126B1DA9">
            <wp:extent cx="4604402" cy="2581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04402" cy="2581200"/>
                    </a:xfrm>
                    <a:prstGeom prst="rect">
                      <a:avLst/>
                    </a:prstGeom>
                  </pic:spPr>
                </pic:pic>
              </a:graphicData>
            </a:graphic>
          </wp:inline>
        </w:drawing>
      </w:r>
    </w:p>
    <w:p w14:paraId="28433F12" w14:textId="77777777" w:rsidR="006B1C74" w:rsidRPr="007F40D1" w:rsidRDefault="006B1C74" w:rsidP="006B1C74">
      <w:r w:rsidRPr="007F40D1">
        <w:t xml:space="preserve">The sequences </w:t>
      </w:r>
      <m:oMath>
        <m:sSup>
          <m:sSupPr>
            <m:ctrlPr>
              <w:rPr>
                <w:rFonts w:ascii="Cambria Math" w:hAnsi="Cambria Math"/>
                <w:i/>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d>
          <m:dPr>
            <m:ctrlPr>
              <w:rPr>
                <w:rFonts w:ascii="Cambria Math" w:hAnsi="Cambria Math"/>
                <w:i/>
              </w:rPr>
            </m:ctrlPr>
          </m:dPr>
          <m:e>
            <m:r>
              <w:rPr>
                <w:rFonts w:ascii="Cambria Math" w:hAnsi="Cambria Math"/>
              </w:rPr>
              <m:t>n</m:t>
            </m:r>
          </m:e>
        </m:d>
      </m:oMath>
      <w:r w:rsidRPr="007F40D1">
        <w:t xml:space="preserve"> can be based on the existing Gold-31 pseudo random sequence already used throughout the 38.211 specifications. </w:t>
      </w:r>
    </w:p>
    <w:p w14:paraId="36D7656A" w14:textId="77777777" w:rsidR="006B1C74" w:rsidRPr="007F40D1" w:rsidRDefault="006B1C74" w:rsidP="006B1C74">
      <w:pPr>
        <w:pStyle w:val="Proposal"/>
      </w:pPr>
      <w:bookmarkStart w:id="7" w:name="_Toc67653821"/>
      <w:r w:rsidRPr="007F40D1">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rsidRPr="007F40D1">
        <w:t>to the CSI-RS resource sequence to remove the false PMI reporting issue.</w:t>
      </w:r>
      <w:bookmarkEnd w:id="7"/>
      <w:r w:rsidRPr="007F40D1">
        <w:t xml:space="preserve">  </w:t>
      </w:r>
    </w:p>
    <w:p w14:paraId="005A5F1D" w14:textId="77777777" w:rsidR="006B1C74" w:rsidRPr="007F40D1" w:rsidRDefault="006B1C74" w:rsidP="006B1C74"/>
    <w:p w14:paraId="25FF9994" w14:textId="43A9BE8C" w:rsidR="006B1C74" w:rsidRDefault="00036381" w:rsidP="006B1C74">
      <w:pPr>
        <w:pStyle w:val="Heading2"/>
      </w:pPr>
      <w:r>
        <w:t>3</w:t>
      </w:r>
      <w:r w:rsidR="006B1C74">
        <w:t>.1 Simulation results</w:t>
      </w:r>
    </w:p>
    <w:p w14:paraId="59B38587" w14:textId="77777777" w:rsidR="006B1C74" w:rsidRDefault="006B1C74" w:rsidP="006B1C74">
      <w:pPr>
        <w:rPr>
          <w:lang w:val="en-GB"/>
        </w:rPr>
      </w:pPr>
      <w:r>
        <w:rPr>
          <w:lang w:val="en-GB"/>
        </w:rPr>
        <w:t xml:space="preserve">We provide some link simulation results (with interference) to assess the benefit of the proposed change. The UE is under interference and may report the wrong PMI due to the reasons discussed in this document- </w:t>
      </w:r>
    </w:p>
    <w:p w14:paraId="57166E33" w14:textId="77777777" w:rsidR="006B1C74" w:rsidRDefault="006B1C74" w:rsidP="006B1C74">
      <w:pPr>
        <w:rPr>
          <w:lang w:val="en-GB"/>
        </w:rPr>
      </w:pPr>
      <w:r>
        <w:rPr>
          <w:lang w:val="en-GB"/>
        </w:rPr>
        <w:t>What was simulated is given in the graph, together with this explanations:</w:t>
      </w:r>
    </w:p>
    <w:p w14:paraId="128E726C" w14:textId="77777777" w:rsidR="006B1C74" w:rsidRPr="004D6BBC" w:rsidRDefault="006B1C74" w:rsidP="006B1C74">
      <w:pPr>
        <w:pStyle w:val="ListParagraph"/>
        <w:numPr>
          <w:ilvl w:val="0"/>
          <w:numId w:val="28"/>
        </w:numPr>
        <w:rPr>
          <w:lang w:val="en-GB"/>
        </w:rPr>
      </w:pPr>
      <w:r w:rsidRPr="004D6BBC">
        <w:rPr>
          <w:lang w:val="en-US"/>
        </w:rPr>
        <w:t>TDL-A 100ns, SIR  -6 dB, 20ms 8 ports CSI</w:t>
      </w:r>
      <w:r>
        <w:rPr>
          <w:lang w:val="en-US"/>
        </w:rPr>
        <w:t>-</w:t>
      </w:r>
      <w:r w:rsidRPr="004D6BBC">
        <w:rPr>
          <w:lang w:val="en-US"/>
        </w:rPr>
        <w:t>RS period</w:t>
      </w:r>
      <w:r>
        <w:rPr>
          <w:lang w:val="en-US"/>
        </w:rPr>
        <w:t>icity</w:t>
      </w:r>
    </w:p>
    <w:p w14:paraId="7DC84F2E" w14:textId="77777777" w:rsidR="006B1C74" w:rsidRDefault="006B1C74" w:rsidP="006B1C74">
      <w:pPr>
        <w:pStyle w:val="ListParagraph"/>
        <w:numPr>
          <w:ilvl w:val="0"/>
          <w:numId w:val="28"/>
        </w:numPr>
        <w:rPr>
          <w:lang w:val="en-GB"/>
        </w:rPr>
      </w:pPr>
      <w:r>
        <w:rPr>
          <w:lang w:val="en-GB"/>
        </w:rPr>
        <w:t>No ITF = no interference</w:t>
      </w:r>
    </w:p>
    <w:p w14:paraId="08928F86" w14:textId="77777777" w:rsidR="006B1C74" w:rsidRDefault="006B1C74" w:rsidP="006B1C74">
      <w:pPr>
        <w:pStyle w:val="ListParagraph"/>
        <w:numPr>
          <w:ilvl w:val="0"/>
          <w:numId w:val="28"/>
        </w:numPr>
        <w:rPr>
          <w:lang w:val="en-GB"/>
        </w:rPr>
      </w:pPr>
      <w:r>
        <w:rPr>
          <w:lang w:val="en-GB"/>
        </w:rPr>
        <w:t>3GPP seq. which is the existing Rel.15 sequence</w:t>
      </w:r>
    </w:p>
    <w:p w14:paraId="7998CC3C" w14:textId="5D20173E" w:rsidR="006B1C74" w:rsidRDefault="006B1C74" w:rsidP="006B1C74">
      <w:pPr>
        <w:pStyle w:val="ListParagraph"/>
        <w:numPr>
          <w:ilvl w:val="0"/>
          <w:numId w:val="28"/>
        </w:numPr>
        <w:rPr>
          <w:lang w:val="en-GB"/>
        </w:rPr>
      </w:pPr>
      <w:r>
        <w:rPr>
          <w:lang w:val="en-GB"/>
        </w:rPr>
        <w:t xml:space="preserve">New seq. which </w:t>
      </w:r>
      <w:r w:rsidR="002D65C4">
        <w:rPr>
          <w:lang w:val="en-GB"/>
        </w:rPr>
        <w:t xml:space="preserve">includes port specific scrambling as </w:t>
      </w:r>
      <w:r>
        <w:rPr>
          <w:lang w:val="en-GB"/>
        </w:rPr>
        <w:t xml:space="preserve"> proposed above.</w:t>
      </w:r>
    </w:p>
    <w:p w14:paraId="75E021B7" w14:textId="7DE9ED68" w:rsidR="006B1C74" w:rsidRDefault="006B1C74" w:rsidP="006B1C74">
      <w:pPr>
        <w:pStyle w:val="ListParagraph"/>
        <w:numPr>
          <w:ilvl w:val="0"/>
          <w:numId w:val="28"/>
        </w:numPr>
        <w:rPr>
          <w:lang w:val="en-GB"/>
        </w:rPr>
      </w:pPr>
      <w:r>
        <w:rPr>
          <w:lang w:val="en-GB"/>
        </w:rPr>
        <w:t>Colliding CSI-RS, where CSI-RS collides with CSI-</w:t>
      </w:r>
      <w:r w:rsidR="005C4452">
        <w:rPr>
          <w:lang w:val="en-GB"/>
        </w:rPr>
        <w:t>RS in</w:t>
      </w:r>
      <w:r>
        <w:rPr>
          <w:lang w:val="en-GB"/>
        </w:rPr>
        <w:t xml:space="preserve"> a neighbour cell </w:t>
      </w:r>
    </w:p>
    <w:p w14:paraId="327A5681" w14:textId="421F0E30" w:rsidR="006B1C74" w:rsidRDefault="006B1C74" w:rsidP="006B1C74">
      <w:pPr>
        <w:pStyle w:val="ListParagraph"/>
        <w:numPr>
          <w:ilvl w:val="0"/>
          <w:numId w:val="28"/>
        </w:numPr>
        <w:rPr>
          <w:lang w:val="en-GB"/>
        </w:rPr>
      </w:pPr>
      <w:r>
        <w:rPr>
          <w:lang w:val="en-GB"/>
        </w:rPr>
        <w:t>Shifted CSI-RS</w:t>
      </w:r>
      <w:r w:rsidR="005C4452">
        <w:rPr>
          <w:lang w:val="en-GB"/>
        </w:rPr>
        <w:t xml:space="preserve">, </w:t>
      </w:r>
      <w:r>
        <w:rPr>
          <w:lang w:val="en-GB"/>
        </w:rPr>
        <w:t xml:space="preserve">where CSI-RS collides with PDSCH in a neighbour cell </w:t>
      </w:r>
    </w:p>
    <w:p w14:paraId="1A55516E" w14:textId="77777777" w:rsidR="006B1C74" w:rsidRPr="00E10BE8" w:rsidRDefault="006B1C74" w:rsidP="006B1C74">
      <w:pPr>
        <w:pStyle w:val="ListParagraph"/>
        <w:rPr>
          <w:lang w:val="en-GB"/>
        </w:rPr>
      </w:pPr>
    </w:p>
    <w:p w14:paraId="5621B623" w14:textId="77777777" w:rsidR="006B1C74" w:rsidRDefault="006B1C74" w:rsidP="006B1C74">
      <w:pPr>
        <w:rPr>
          <w:lang w:val="en-GB"/>
        </w:rPr>
      </w:pPr>
    </w:p>
    <w:p w14:paraId="66553A00" w14:textId="77777777" w:rsidR="006B1C74" w:rsidRPr="007F40D1" w:rsidRDefault="006B1C74" w:rsidP="006B1C74">
      <w:pPr>
        <w:pStyle w:val="Caption"/>
        <w:keepNext/>
      </w:pPr>
    </w:p>
    <w:p w14:paraId="6E9EF14E" w14:textId="1E5C28D0" w:rsidR="006B1C74" w:rsidRDefault="00904D75" w:rsidP="006B1C74">
      <w:pPr>
        <w:keepNext/>
        <w:jc w:val="center"/>
      </w:pPr>
      <w:r>
        <w:rPr>
          <w:noProof/>
        </w:rPr>
        <w:drawing>
          <wp:inline distT="0" distB="0" distL="0" distR="0" wp14:anchorId="2C89AB7D" wp14:editId="69B5CFFD">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629C3F56" w14:textId="3B520AF7" w:rsidR="006B1C74" w:rsidRDefault="006B1C74" w:rsidP="006B1C74">
      <w:pPr>
        <w:pStyle w:val="Caption"/>
        <w:jc w:val="center"/>
        <w:rPr>
          <w:lang w:val="en-GB" w:eastAsia="ja-JP"/>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5</w:t>
      </w:r>
      <w:r w:rsidR="00637FF8">
        <w:rPr>
          <w:noProof/>
        </w:rPr>
        <w:fldChar w:fldCharType="end"/>
      </w:r>
      <w:r w:rsidRPr="007F40D1">
        <w:t xml:space="preserve"> Simulation results comparing Rel.15 and the effect of the TEI-17 solution</w:t>
      </w:r>
    </w:p>
    <w:p w14:paraId="1F36A5C7" w14:textId="77777777" w:rsidR="006B1C74" w:rsidRPr="002D65C4" w:rsidRDefault="006B1C74" w:rsidP="006B1C74">
      <w:pPr>
        <w:rPr>
          <w:rFonts w:ascii="Times New Roman" w:hAnsi="Times New Roman" w:cs="Times New Roman"/>
          <w:lang w:val="en-GB"/>
        </w:rPr>
      </w:pPr>
      <w:r w:rsidRPr="002D65C4">
        <w:rPr>
          <w:rFonts w:ascii="Times New Roman" w:hAnsi="Times New Roman" w:cs="Times New Roman"/>
          <w:lang w:val="en-GB"/>
        </w:rPr>
        <w:t>To summarize the findings:</w:t>
      </w:r>
    </w:p>
    <w:p w14:paraId="24B05216" w14:textId="77777777" w:rsidR="00F32361"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Rel.15 with colliding CSI-RS has worst performance across the whole SNR range</w:t>
      </w:r>
      <w:r w:rsidR="00FA0C46" w:rsidRPr="002D65C4">
        <w:rPr>
          <w:rFonts w:ascii="Times New Roman" w:hAnsi="Times New Roman" w:cs="Times New Roman"/>
          <w:lang w:val="en-GB"/>
        </w:rPr>
        <w:t xml:space="preserve">. The throughput loss is </w:t>
      </w:r>
      <w:r w:rsidR="00036381" w:rsidRPr="002D65C4">
        <w:rPr>
          <w:rFonts w:ascii="Times New Roman" w:hAnsi="Times New Roman" w:cs="Times New Roman"/>
          <w:lang w:val="en-GB"/>
        </w:rPr>
        <w:t>more than 10%</w:t>
      </w:r>
      <w:r w:rsidR="001A67D4" w:rsidRPr="002D65C4">
        <w:rPr>
          <w:rFonts w:ascii="Times New Roman" w:hAnsi="Times New Roman" w:cs="Times New Roman"/>
          <w:lang w:val="en-GB"/>
        </w:rPr>
        <w:t xml:space="preserve">. </w:t>
      </w:r>
    </w:p>
    <w:p w14:paraId="0E828D7A" w14:textId="0F900F86" w:rsidR="006B1C74" w:rsidRPr="002D65C4" w:rsidRDefault="001A67D4" w:rsidP="00F32361">
      <w:pPr>
        <w:pStyle w:val="ListParagraph"/>
        <w:numPr>
          <w:ilvl w:val="1"/>
          <w:numId w:val="29"/>
        </w:numPr>
        <w:rPr>
          <w:rFonts w:ascii="Times New Roman" w:hAnsi="Times New Roman" w:cs="Times New Roman"/>
          <w:lang w:val="en-GB"/>
        </w:rPr>
      </w:pPr>
      <w:r w:rsidRPr="002D65C4">
        <w:rPr>
          <w:rFonts w:ascii="Times New Roman" w:hAnsi="Times New Roman" w:cs="Times New Roman"/>
          <w:lang w:val="en-GB"/>
        </w:rPr>
        <w:t xml:space="preserve">Note that the </w:t>
      </w:r>
      <w:r w:rsidR="00F32361" w:rsidRPr="002D65C4">
        <w:rPr>
          <w:rFonts w:ascii="Times New Roman" w:hAnsi="Times New Roman" w:cs="Times New Roman"/>
          <w:lang w:val="en-GB"/>
        </w:rPr>
        <w:t xml:space="preserve">observed </w:t>
      </w:r>
      <w:r w:rsidRPr="002D65C4">
        <w:rPr>
          <w:rFonts w:ascii="Times New Roman" w:hAnsi="Times New Roman" w:cs="Times New Roman"/>
          <w:lang w:val="en-GB"/>
        </w:rPr>
        <w:t xml:space="preserve">throughput loss for </w:t>
      </w:r>
      <w:r w:rsidR="00F32361" w:rsidRPr="002D65C4">
        <w:rPr>
          <w:rFonts w:ascii="Times New Roman" w:hAnsi="Times New Roman" w:cs="Times New Roman"/>
          <w:lang w:val="en-GB"/>
        </w:rPr>
        <w:t xml:space="preserve">real </w:t>
      </w:r>
      <w:r w:rsidRPr="002D65C4">
        <w:rPr>
          <w:rFonts w:ascii="Times New Roman" w:hAnsi="Times New Roman" w:cs="Times New Roman"/>
          <w:lang w:val="en-GB"/>
        </w:rPr>
        <w:t xml:space="preserve">commercial UEs </w:t>
      </w:r>
      <w:r w:rsidR="00F32361" w:rsidRPr="002D65C4">
        <w:rPr>
          <w:rFonts w:ascii="Times New Roman" w:hAnsi="Times New Roman" w:cs="Times New Roman"/>
          <w:lang w:val="en-GB"/>
        </w:rPr>
        <w:t xml:space="preserve">in the field </w:t>
      </w:r>
      <w:r w:rsidRPr="002D65C4">
        <w:rPr>
          <w:rFonts w:ascii="Times New Roman" w:hAnsi="Times New Roman" w:cs="Times New Roman"/>
          <w:lang w:val="en-GB"/>
        </w:rPr>
        <w:t>i</w:t>
      </w:r>
      <w:r w:rsidR="00F32361" w:rsidRPr="002D65C4">
        <w:rPr>
          <w:rFonts w:ascii="Times New Roman" w:hAnsi="Times New Roman" w:cs="Times New Roman"/>
          <w:lang w:val="en-GB"/>
        </w:rPr>
        <w:t>s even larger (see Section 2).</w:t>
      </w:r>
    </w:p>
    <w:p w14:paraId="417A2E0E" w14:textId="77777777" w:rsidR="006B1C74"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Rel.15 or TEI-17 solution with shifted CSI-RS improves performance but has other drawbacks as discussed in this document</w:t>
      </w:r>
    </w:p>
    <w:p w14:paraId="0745936D" w14:textId="77777777" w:rsidR="006B1C74"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 xml:space="preserve">TEI-17 solution with colliding CSI-RS has even better throughput than non-colliding configuration for SNR above 33 dB. </w:t>
      </w:r>
    </w:p>
    <w:p w14:paraId="133562E4" w14:textId="77777777" w:rsidR="006B1C74" w:rsidRDefault="006B1C74" w:rsidP="006B1C74">
      <w:pPr>
        <w:rPr>
          <w:lang w:val="en-GB"/>
        </w:rPr>
      </w:pPr>
    </w:p>
    <w:p w14:paraId="25E9EF8E" w14:textId="678236BC" w:rsidR="004000E8" w:rsidRDefault="00DF4BD8" w:rsidP="00492C6E">
      <w:pPr>
        <w:pStyle w:val="Heading1"/>
      </w:pPr>
      <w:r>
        <w:t>4</w:t>
      </w:r>
      <w:r w:rsidR="00230D18">
        <w:tab/>
      </w:r>
      <w:bookmarkEnd w:id="5"/>
      <w:r w:rsidR="00653A30">
        <w:t xml:space="preserve">Analysis of </w:t>
      </w:r>
      <w:r w:rsidR="00F04570">
        <w:t>false PMI reporting</w:t>
      </w:r>
    </w:p>
    <w:p w14:paraId="5BD8D805" w14:textId="416A9F37" w:rsidR="00653A30" w:rsidRDefault="00DF4BD8" w:rsidP="00653A30">
      <w:pPr>
        <w:pStyle w:val="Heading2"/>
      </w:pPr>
      <w:r>
        <w:t>4</w:t>
      </w:r>
      <w:r w:rsidR="00653A30">
        <w:t xml:space="preserve">.1 Summary </w:t>
      </w:r>
      <w:r w:rsidR="00141A4E">
        <w:t>of analysis</w:t>
      </w:r>
    </w:p>
    <w:p w14:paraId="0E4CA413" w14:textId="30735A96" w:rsidR="00223D0C" w:rsidRPr="008349C7" w:rsidRDefault="00C83BA1" w:rsidP="008349C7">
      <w:pPr>
        <w:rPr>
          <w:lang w:val="en-GB"/>
        </w:rPr>
      </w:pPr>
      <w:r>
        <w:rPr>
          <w:lang w:val="en-GB"/>
        </w:rPr>
        <w:t>To summarize the</w:t>
      </w:r>
      <w:r w:rsidR="00A5012C">
        <w:rPr>
          <w:lang w:val="en-GB"/>
        </w:rPr>
        <w:t xml:space="preserve"> root</w:t>
      </w:r>
      <w:r w:rsidR="006A450F">
        <w:rPr>
          <w:lang w:val="en-GB"/>
        </w:rPr>
        <w:t xml:space="preserve"> </w:t>
      </w:r>
      <w:r w:rsidR="00953363">
        <w:rPr>
          <w:lang w:val="en-GB"/>
        </w:rPr>
        <w:t xml:space="preserve">cause </w:t>
      </w:r>
      <w:r>
        <w:rPr>
          <w:lang w:val="en-GB"/>
        </w:rPr>
        <w:t xml:space="preserve">of the </w:t>
      </w:r>
      <w:r w:rsidR="00AD55DB">
        <w:rPr>
          <w:lang w:val="en-GB"/>
        </w:rPr>
        <w:t xml:space="preserve">false PMI reporting </w:t>
      </w:r>
      <w:r>
        <w:rPr>
          <w:lang w:val="en-GB"/>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5A43EC0E"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estimate ,</w:t>
      </w:r>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erroneously bias</w:t>
      </w:r>
      <w:r w:rsidR="0062644B">
        <w:t xml:space="preserve"> </w:t>
      </w:r>
      <w:r>
        <w:t>the PMI selection</w:t>
      </w:r>
      <w:r w:rsidR="0035551B">
        <w:t xml:space="preserve"> algorithm</w:t>
      </w:r>
      <w:r>
        <w:t xml:space="preserve"> </w:t>
      </w:r>
    </w:p>
    <w:p w14:paraId="5B7AAADE" w14:textId="7EEB106A" w:rsidR="0064077F" w:rsidRPr="00DD0405" w:rsidRDefault="00F238C1" w:rsidP="00565BE4">
      <w:pPr>
        <w:pStyle w:val="PL"/>
      </w:pPr>
      <w:r>
        <w:lastRenderedPageBreak/>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66B24A6A"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46935065" w:rsidR="00653A30" w:rsidRDefault="00DF4BD8" w:rsidP="00DF019E">
      <w:pPr>
        <w:pStyle w:val="Heading2"/>
      </w:pPr>
      <w:r>
        <w:t>4</w:t>
      </w:r>
      <w:r w:rsidR="00F04570">
        <w:t>.2 Theoretical analysis</w:t>
      </w:r>
    </w:p>
    <w:p w14:paraId="2024C2B5" w14:textId="690FDB3A" w:rsidR="00E23A1D" w:rsidRPr="007F40D1" w:rsidRDefault="00F97321" w:rsidP="00562197">
      <w:r w:rsidRPr="007F40D1">
        <w:t xml:space="preserve">To make the analysis we use a somewhat simplified MIMO system with co-polarized antennas, and </w:t>
      </w:r>
      <w:r w:rsidR="00751C2F" w:rsidRPr="007F40D1">
        <w:t>a</w:t>
      </w:r>
      <w:r w:rsidR="00953363" w:rsidRPr="007F40D1">
        <w:t xml:space="preserve"> simplified </w:t>
      </w:r>
      <w:r w:rsidR="003B62E7" w:rsidRPr="007F40D1">
        <w:t xml:space="preserve">version of the </w:t>
      </w:r>
      <w:r w:rsidR="00751C2F" w:rsidRPr="007F40D1">
        <w:t>NR CSI-RS</w:t>
      </w:r>
      <w:r w:rsidR="00E039BD" w:rsidRPr="007F40D1">
        <w:t xml:space="preserve"> </w:t>
      </w:r>
      <w:r w:rsidR="00C63340" w:rsidRPr="007F40D1">
        <w:t>which still capture</w:t>
      </w:r>
      <w:r w:rsidR="00F36484" w:rsidRPr="007F40D1">
        <w:t>s</w:t>
      </w:r>
      <w:r w:rsidR="00C63340" w:rsidRPr="007F40D1">
        <w:t xml:space="preserve"> the root cause of the issue</w:t>
      </w:r>
      <w:r w:rsidR="003B62E7" w:rsidRPr="007F40D1">
        <w:t>.</w:t>
      </w:r>
      <w:r w:rsidR="00751C2F" w:rsidRPr="007F40D1">
        <w:t xml:space="preserve"> </w:t>
      </w:r>
    </w:p>
    <w:p w14:paraId="56D3E0B7" w14:textId="5A0F1675" w:rsidR="00456ACF" w:rsidRPr="007F40D1" w:rsidRDefault="00456ACF" w:rsidP="00562197">
      <w:r w:rsidRPr="007F40D1">
        <w:t>Consider</w:t>
      </w:r>
      <w:r w:rsidR="002F2711" w:rsidRPr="007F40D1">
        <w:t xml:space="preserve"> for </w:t>
      </w:r>
      <w:r w:rsidRPr="007F40D1">
        <w:t xml:space="preserve">a MISO system with </w:t>
      </w:r>
      <m:oMath>
        <m:r>
          <w:rPr>
            <w:rFonts w:ascii="Cambria Math" w:hAnsi="Cambria Math"/>
          </w:rPr>
          <m:t>N</m:t>
        </m:r>
      </m:oMath>
      <w:r w:rsidRPr="007F40D1">
        <w:t xml:space="preserve"> basestation antennas </w:t>
      </w:r>
      <w:r w:rsidR="002F173E" w:rsidRPr="007F40D1">
        <w:t xml:space="preserve">(i.e. CSI-RS ports) </w:t>
      </w:r>
      <w:r w:rsidRPr="007F40D1">
        <w:t xml:space="preserve">and a single UE antenna. The downlink channel </w:t>
      </w:r>
      <w:r w:rsidR="00AF47CE" w:rsidRPr="007F40D1">
        <w:t xml:space="preserve">for a given subcarrier </w:t>
      </w:r>
      <w:r w:rsidRPr="007F40D1">
        <w:t xml:space="preserve"> </w:t>
      </w:r>
      <m:oMath>
        <m:r>
          <m:rPr>
            <m:sty m:val="bi"/>
          </m:rPr>
          <w:rPr>
            <w:rFonts w:ascii="Cambria Math" w:hAnsi="Cambria Math"/>
          </w:rPr>
          <m:t>h</m:t>
        </m:r>
        <m:r>
          <w:rPr>
            <w:rFonts w:ascii="Cambria Math" w:hAnsi="Cambria Math"/>
          </w:rPr>
          <m:t xml:space="preserve"> </m:t>
        </m:r>
      </m:oMath>
      <w:r w:rsidRPr="007F40D1">
        <w:t>is then</w:t>
      </w:r>
      <w:r w:rsidR="00AF47CE" w:rsidRPr="007F40D1">
        <w:t xml:space="preserve"> a</w:t>
      </w:r>
      <w:r w:rsidRPr="007F40D1">
        <w:t xml:space="preserve"> </w:t>
      </w:r>
      <m:oMath>
        <m:r>
          <w:rPr>
            <w:rFonts w:ascii="Cambria Math" w:hAnsi="Cambria Math"/>
          </w:rPr>
          <m:t>N x 1</m:t>
        </m:r>
      </m:oMath>
      <w:r w:rsidR="00AF47CE" w:rsidRPr="007F40D1">
        <w:t xml:space="preserve"> vector</w:t>
      </w:r>
      <w:r w:rsidRPr="007F40D1">
        <w:t xml:space="preserve">. The UE </w:t>
      </w:r>
      <w:r w:rsidR="00AF47CE" w:rsidRPr="007F40D1">
        <w:t>performs</w:t>
      </w:r>
      <w:r w:rsidRPr="007F40D1">
        <w:t xml:space="preserve"> channel estimat</w:t>
      </w:r>
      <w:r w:rsidR="00AF47CE" w:rsidRPr="007F40D1">
        <w:t xml:space="preserve">ion to </w:t>
      </w:r>
      <w:r w:rsidR="00FE7615" w:rsidRPr="007F40D1">
        <w:t>obtain the estimate</w:t>
      </w:r>
      <w:r w:rsidR="00C873AF" w:rsidRPr="007F40D1">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7F40D1">
        <w:rPr>
          <w:b/>
        </w:rPr>
        <w:t xml:space="preserve"> </w:t>
      </w:r>
      <w:r w:rsidR="00C873AF" w:rsidRPr="007F40D1">
        <w:t xml:space="preserve">using </w:t>
      </w:r>
      <w:r w:rsidR="003419CF" w:rsidRPr="007F40D1">
        <w:t>a</w:t>
      </w:r>
      <w:r w:rsidR="00C873AF" w:rsidRPr="007F40D1">
        <w:t xml:space="preserve"> transmitted </w:t>
      </w:r>
      <w:r w:rsidR="003419CF" w:rsidRPr="007F40D1">
        <w:t xml:space="preserve">CSI </w:t>
      </w:r>
      <w:r w:rsidR="00C873AF" w:rsidRPr="007F40D1">
        <w:t xml:space="preserve">reference signal </w:t>
      </w:r>
      <w:r w:rsidR="006F415B" w:rsidRPr="007F40D1">
        <w:t>(</w:t>
      </w:r>
      <w:r w:rsidR="003419CF" w:rsidRPr="007F40D1">
        <w:t>CSI-</w:t>
      </w:r>
      <w:r w:rsidR="006F415B" w:rsidRPr="007F40D1">
        <w:t xml:space="preserve">RS) </w:t>
      </w:r>
      <w:r w:rsidR="00C873AF" w:rsidRPr="007F40D1">
        <w:t xml:space="preserve">from each of the </w:t>
      </w:r>
      <w:r w:rsidR="006D4FC4" w:rsidRPr="007F40D1">
        <w:t>antennas.</w:t>
      </w:r>
      <w:r w:rsidR="006F415B" w:rsidRPr="007F40D1">
        <w:t xml:space="preserve"> </w:t>
      </w:r>
      <w:r w:rsidR="006D4FC4" w:rsidRPr="007F40D1">
        <w:t>There is also some additive noise</w:t>
      </w:r>
      <w:r w:rsidR="00391B87" w:rsidRPr="007F40D1">
        <w:t xml:space="preserve"> and interference</w:t>
      </w:r>
      <w:r w:rsidR="006D4FC4" w:rsidRPr="007F40D1">
        <w:t xml:space="preserve"> </w:t>
      </w:r>
      <m:oMath>
        <m:r>
          <m:rPr>
            <m:sty m:val="bi"/>
          </m:rPr>
          <w:rPr>
            <w:rFonts w:ascii="Cambria Math" w:hAnsi="Cambria Math"/>
          </w:rPr>
          <m:t>e</m:t>
        </m:r>
      </m:oMath>
      <w:r w:rsidR="00762D3C" w:rsidRPr="007F40D1">
        <w:rPr>
          <w:b/>
        </w:rPr>
        <w:t xml:space="preserve"> </w:t>
      </w:r>
      <w:r w:rsidR="00762D3C" w:rsidRPr="007F40D1">
        <w:t>per channel estimate</w:t>
      </w:r>
      <w:r w:rsidR="00FE7615" w:rsidRPr="007F40D1">
        <w:t>, hence</w:t>
      </w:r>
    </w:p>
    <w:p w14:paraId="19609F81" w14:textId="77777777" w:rsidR="00456ACF" w:rsidRPr="007F40D1" w:rsidRDefault="00B13E5A"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7F40D1">
        <w:rPr>
          <w:b/>
        </w:rPr>
        <w:t xml:space="preserve"> </w:t>
      </w:r>
      <w:r w:rsidR="00456ACF" w:rsidRPr="007F40D1">
        <w:t xml:space="preserve">= </w:t>
      </w:r>
      <m:oMath>
        <m:r>
          <m:rPr>
            <m:sty m:val="bi"/>
          </m:rPr>
          <w:rPr>
            <w:rFonts w:ascii="Cambria Math" w:hAnsi="Cambria Math"/>
          </w:rPr>
          <m:t>h+e</m:t>
        </m:r>
      </m:oMath>
    </w:p>
    <w:p w14:paraId="2AD3D53B" w14:textId="5BDC8EB5" w:rsidR="00456ACF" w:rsidRPr="007F40D1" w:rsidRDefault="00FE7615" w:rsidP="00E52D82">
      <w:r w:rsidRPr="007F40D1">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7F40D1">
        <w:rPr>
          <w:b/>
        </w:rPr>
        <w:t xml:space="preserve"> </w:t>
      </w:r>
      <w:r w:rsidR="006F415B" w:rsidRPr="007F40D1">
        <w:t>is obtained</w:t>
      </w:r>
      <w:r w:rsidR="006F415B" w:rsidRPr="007F40D1">
        <w:rPr>
          <w:b/>
        </w:rPr>
        <w:t xml:space="preserve"> </w:t>
      </w:r>
      <w:r w:rsidR="006F415B" w:rsidRPr="007F40D1">
        <w:t>for</w:t>
      </w:r>
      <w:r w:rsidR="003419CF" w:rsidRPr="007F40D1">
        <w:t xml:space="preserve"> the</w:t>
      </w:r>
      <w:r w:rsidR="006F415B" w:rsidRPr="007F40D1">
        <w:t xml:space="preserve"> </w:t>
      </w:r>
      <w:r w:rsidR="00DC36A2" w:rsidRPr="007F40D1">
        <w:t xml:space="preserve">CSI-RS </w:t>
      </w:r>
      <w:r w:rsidR="006F415B" w:rsidRPr="007F40D1">
        <w:t>subcarrier</w:t>
      </w:r>
      <w:r w:rsidR="003419CF" w:rsidRPr="007F40D1">
        <w:t>s</w:t>
      </w:r>
      <w:r w:rsidR="006F415B" w:rsidRPr="007F40D1">
        <w:t xml:space="preserve"> o</w:t>
      </w:r>
      <w:r w:rsidR="003419CF" w:rsidRPr="007F40D1">
        <w:t>f</w:t>
      </w:r>
      <w:r w:rsidR="006F415B" w:rsidRPr="007F40D1">
        <w:t xml:space="preserve"> the configured </w:t>
      </w:r>
      <w:r w:rsidR="003419CF" w:rsidRPr="007F40D1">
        <w:t xml:space="preserve">CSI-RS </w:t>
      </w:r>
      <w:r w:rsidR="006F415B" w:rsidRPr="007F40D1">
        <w:t>measurement bandwidth</w:t>
      </w:r>
      <w:r w:rsidR="00EC2794" w:rsidRPr="007F40D1">
        <w:t xml:space="preserve">. There are many ways to implement a PMI selection algorithm in the UE, </w:t>
      </w:r>
      <w:r w:rsidR="00AC27E4" w:rsidRPr="007F40D1">
        <w:t>here we use a textbook approach, which also is</w:t>
      </w:r>
      <w:r w:rsidR="00456ACF" w:rsidRPr="007F40D1">
        <w:t xml:space="preserve"> </w:t>
      </w:r>
      <w:r w:rsidR="000B4B84" w:rsidRPr="007F40D1">
        <w:t>a reasonable implementation</w:t>
      </w:r>
      <w:r w:rsidR="00AC27E4" w:rsidRPr="007F40D1">
        <w:t>. Here,</w:t>
      </w:r>
      <w:r w:rsidR="000B4B84" w:rsidRPr="007F40D1">
        <w:t xml:space="preserve"> the </w:t>
      </w:r>
      <w:r w:rsidR="003419CF" w:rsidRPr="007F40D1">
        <w:t xml:space="preserve">UE </w:t>
      </w:r>
      <w:r w:rsidR="00456ACF" w:rsidRPr="007F40D1">
        <w:t xml:space="preserve">performs averaging </w:t>
      </w:r>
      <w:r w:rsidR="000B4B84" w:rsidRPr="007F40D1">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7F40D1">
        <w:rPr>
          <w:b/>
        </w:rPr>
        <w:t xml:space="preserve"> </w:t>
      </w:r>
      <w:r w:rsidR="00456ACF" w:rsidRPr="007F40D1">
        <w:t xml:space="preserve">across </w:t>
      </w:r>
      <w:r w:rsidR="002A217D" w:rsidRPr="007F40D1">
        <w:t xml:space="preserve">subcarriers </w:t>
      </w:r>
      <w:r w:rsidR="00456ACF" w:rsidRPr="007F40D1">
        <w:t>when forming the spatial transmit correlation matrix</w:t>
      </w:r>
      <w:r w:rsidR="00E17D2F" w:rsidRPr="007F40D1">
        <w:t xml:space="preserve">, </w:t>
      </w:r>
      <w:r w:rsidR="00AC27E4" w:rsidRPr="007F40D1">
        <w:t>to be used</w:t>
      </w:r>
      <w:r w:rsidR="00BC7183" w:rsidRPr="007F40D1">
        <w:t xml:space="preserve"> </w:t>
      </w:r>
      <w:r w:rsidR="00E17D2F" w:rsidRPr="007F40D1">
        <w:t>for</w:t>
      </w:r>
      <w:r w:rsidR="00AC27E4" w:rsidRPr="007F40D1">
        <w:t xml:space="preserve"> subsequent</w:t>
      </w:r>
      <w:r w:rsidR="00E17D2F" w:rsidRPr="007F40D1">
        <w:t xml:space="preserve"> PMI determination:</w:t>
      </w:r>
    </w:p>
    <w:p w14:paraId="187608C1" w14:textId="52D984D8" w:rsidR="00456ACF" w:rsidRDefault="00B13E5A"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7F40D1" w:rsidRDefault="00AC27E4" w:rsidP="00355695">
      <w:r w:rsidRPr="007F40D1">
        <w:t>The model</w:t>
      </w:r>
      <w:r w:rsidR="002A217D" w:rsidRPr="007F40D1">
        <w:t xml:space="preserve"> UE use </w:t>
      </w:r>
      <w:r w:rsidR="00693738" w:rsidRPr="007F40D1">
        <w:t>such</w:t>
      </w:r>
      <w:r w:rsidR="002A217D" w:rsidRPr="007F40D1">
        <w:t xml:space="preserve"> spatial transmit covariance </w:t>
      </w:r>
      <w:r w:rsidR="00E17D2F" w:rsidRPr="007F40D1">
        <w:t>to select the</w:t>
      </w:r>
      <w:r w:rsidR="00456ACF" w:rsidRPr="007F40D1">
        <w:t xml:space="preserve"> </w:t>
      </w:r>
      <w:r w:rsidR="00E17D2F" w:rsidRPr="007F40D1">
        <w:t>precoder</w:t>
      </w:r>
      <w:r w:rsidR="00456ACF" w:rsidRPr="007F40D1">
        <w:t xml:space="preserve"> </w:t>
      </w:r>
      <m:oMath>
        <m:r>
          <m:rPr>
            <m:sty m:val="bi"/>
          </m:rPr>
          <w:rPr>
            <w:rFonts w:ascii="Cambria Math" w:hAnsi="Cambria Math"/>
          </w:rPr>
          <m:t>w</m:t>
        </m:r>
      </m:oMath>
      <w:r w:rsidR="00456ACF" w:rsidRPr="007F40D1">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7F40D1">
        <w:rPr>
          <w:b/>
        </w:rPr>
        <w:t xml:space="preserve">. </w:t>
      </w:r>
      <w:r w:rsidR="0040413E" w:rsidRPr="007F40D1">
        <w:rPr>
          <w:b/>
        </w:rPr>
        <w:t xml:space="preserve"> </w:t>
      </w:r>
      <w:r w:rsidR="00BC2B9B" w:rsidRPr="007F40D1">
        <w:t>The NR codebook precoders have constant norm, ||</w:t>
      </w:r>
      <w:r w:rsidR="00BC2B9B" w:rsidRPr="007F40D1">
        <w:rPr>
          <w:b/>
        </w:rPr>
        <w:t>w</w:t>
      </w:r>
      <w:r w:rsidR="00BC2B9B" w:rsidRPr="007F40D1">
        <w:t xml:space="preserve">||=1. </w:t>
      </w:r>
      <w:r w:rsidR="0040413E" w:rsidRPr="007F40D1">
        <w:t>Hence</w:t>
      </w:r>
      <w:r w:rsidR="00EA058A" w:rsidRPr="007F40D1">
        <w:t>, in mathematical expression:</w:t>
      </w:r>
    </w:p>
    <w:p w14:paraId="2A5B337A" w14:textId="3073B03A" w:rsidR="0040413E" w:rsidRDefault="00B13E5A" w:rsidP="00355695">
      <w:pPr>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7F40D1" w:rsidRDefault="00A821CE" w:rsidP="00355695">
      <w:r w:rsidRPr="007F40D1">
        <w:t>L</w:t>
      </w:r>
      <w:r w:rsidR="007F73D4" w:rsidRPr="007F40D1">
        <w:t xml:space="preserve">inear algebra teaches that </w:t>
      </w:r>
      <m:oMath>
        <m:r>
          <m:rPr>
            <m:sty m:val="bi"/>
          </m:rPr>
          <w:rPr>
            <w:rFonts w:ascii="Cambria Math" w:hAnsi="Cambria Math"/>
          </w:rPr>
          <m:t>w</m:t>
        </m:r>
      </m:oMath>
      <w:r w:rsidR="007F73D4" w:rsidRPr="007F40D1">
        <w:rPr>
          <w:b/>
        </w:rPr>
        <w:t xml:space="preserve"> </w:t>
      </w:r>
      <w:r w:rsidR="007F73D4" w:rsidRPr="007F40D1">
        <w:t xml:space="preserve">is </w:t>
      </w:r>
      <w:r w:rsidR="00955A21" w:rsidRPr="007F40D1">
        <w:t>the principal eigenvector to</w:t>
      </w:r>
      <w:r w:rsidR="00955A21" w:rsidRPr="007F40D1">
        <w:rPr>
          <w:b/>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7F40D1">
        <w:rPr>
          <w:b/>
        </w:rPr>
        <w:t xml:space="preserve"> </w:t>
      </w:r>
      <w:r w:rsidR="00775264" w:rsidRPr="007F40D1">
        <w:t xml:space="preserve">hence this is the </w:t>
      </w:r>
      <w:r w:rsidR="009C2B19" w:rsidRPr="007F40D1">
        <w:t xml:space="preserve">PMI </w:t>
      </w:r>
      <w:r w:rsidR="00FC6B40" w:rsidRPr="007F40D1">
        <w:t>that</w:t>
      </w:r>
      <w:r w:rsidR="009C2B19" w:rsidRPr="007F40D1">
        <w:t xml:space="preserve"> the U</w:t>
      </w:r>
      <w:r w:rsidR="00FC6B40" w:rsidRPr="007F40D1">
        <w:t>E</w:t>
      </w:r>
      <w:r w:rsidR="009C2B19" w:rsidRPr="007F40D1">
        <w:t xml:space="preserve"> report back to the network</w:t>
      </w:r>
      <w:r w:rsidR="00FC6B40" w:rsidRPr="007F40D1">
        <w:t xml:space="preserve"> (</w:t>
      </w:r>
      <w:r w:rsidR="001B2A5D" w:rsidRPr="007F40D1">
        <w:t>assuming</w:t>
      </w:r>
      <w:r w:rsidR="00FC6B40" w:rsidRPr="007F40D1">
        <w:t xml:space="preserve"> this </w:t>
      </w:r>
      <w:r w:rsidR="00AC27E4" w:rsidRPr="007F40D1">
        <w:t xml:space="preserve">reasonable UE algorithm </w:t>
      </w:r>
      <w:r w:rsidR="00FC6B40" w:rsidRPr="007F40D1">
        <w:t>model)</w:t>
      </w:r>
      <w:r w:rsidR="009C2B19" w:rsidRPr="007F40D1">
        <w:t>.</w:t>
      </w:r>
      <w:r w:rsidR="00955A21" w:rsidRPr="007F40D1">
        <w:t xml:space="preserve"> </w:t>
      </w:r>
    </w:p>
    <w:p w14:paraId="265BCF10" w14:textId="77777777" w:rsidR="007B2389" w:rsidRPr="007F40D1" w:rsidRDefault="009C2B19" w:rsidP="00355695">
      <w:r w:rsidRPr="007F40D1">
        <w:lastRenderedPageBreak/>
        <w:t>Now, i</w:t>
      </w:r>
      <w:r w:rsidR="00456ACF" w:rsidRPr="007F40D1">
        <w:t xml:space="preserve">n a </w:t>
      </w:r>
      <w:r w:rsidR="00456ACF" w:rsidRPr="007F40D1">
        <w:rPr>
          <w:u w:val="single"/>
        </w:rPr>
        <w:t>properly designed system</w:t>
      </w:r>
      <w:r w:rsidR="00456ACF"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7F40D1">
        <w:t xml:space="preserve"> </w:t>
      </w:r>
      <w:r w:rsidR="00F07769" w:rsidRPr="007F40D1">
        <w:t xml:space="preserve">should not </w:t>
      </w:r>
      <w:r w:rsidR="001C59B4" w:rsidRPr="007F40D1">
        <w:t>bias</w:t>
      </w:r>
      <w:r w:rsidR="00F07769" w:rsidRPr="007F40D1">
        <w:t xml:space="preserve"> the PMI selection, </w:t>
      </w:r>
      <w:r w:rsidR="00C5787D" w:rsidRPr="007F40D1">
        <w:t xml:space="preserve">even if the interferer is a strong line of sight channel. This is the task of the </w:t>
      </w:r>
      <w:r w:rsidR="009341A0" w:rsidRPr="007F40D1">
        <w:t>choice of different pseudo random sequences for different cells with colliding C</w:t>
      </w:r>
      <w:r w:rsidR="00ED1BFF" w:rsidRPr="007F40D1">
        <w:t>S</w:t>
      </w:r>
      <w:r w:rsidR="009341A0" w:rsidRPr="007F40D1">
        <w:t xml:space="preserve">I-RS. </w:t>
      </w:r>
    </w:p>
    <w:p w14:paraId="3DC76B84" w14:textId="6E67FCD8" w:rsidR="00167B05" w:rsidRDefault="009341A0" w:rsidP="00355695">
      <w:r w:rsidRPr="007F40D1">
        <w:t>Ideally, the interference should appear as spati</w:t>
      </w:r>
      <w:r w:rsidR="00920226" w:rsidRPr="007F40D1">
        <w:t>a</w:t>
      </w:r>
      <w:r w:rsidRPr="007F40D1">
        <w:t>l</w:t>
      </w:r>
      <w:r w:rsidR="00920226" w:rsidRPr="007F40D1">
        <w:t>ly</w:t>
      </w:r>
      <w:r w:rsidRPr="007F40D1">
        <w:t xml:space="preserve"> white</w:t>
      </w:r>
      <w:r w:rsidR="00920226" w:rsidRPr="007F40D1">
        <w:t>, i.e.</w:t>
      </w:r>
      <w:r w:rsidR="00F07769" w:rsidRPr="007F40D1">
        <w:t xml:space="preserve"> </w:t>
      </w:r>
      <w:r w:rsidR="00456ACF" w:rsidRPr="007F40D1">
        <w:t>a scaled identity matrix</w:t>
      </w:r>
      <w:r w:rsidR="00167B05"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7F40D1">
        <w:t xml:space="preserve">. </w:t>
      </w:r>
      <w:r w:rsidR="007220E7" w:rsidRPr="007F40D1">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7F40D1">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7F40D1">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7F40D1">
        <w:t xml:space="preserve"> only adds the same constant (equal to the variance of an element in </w:t>
      </w:r>
      <m:oMath>
        <m:r>
          <m:rPr>
            <m:sty m:val="bi"/>
          </m:rPr>
          <w:rPr>
            <w:rFonts w:ascii="Cambria Math" w:hAnsi="Cambria Math"/>
          </w:rPr>
          <m:t>e</m:t>
        </m:r>
      </m:oMath>
      <w:r w:rsidR="007220E7" w:rsidRPr="007F40D1">
        <w:t>) to all the eigenvalues,</w:t>
      </w:r>
      <w:r w:rsidR="00775264" w:rsidRPr="007F40D1">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B13E5A" w:rsidP="00355695">
      <w:pPr>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7F40D1" w:rsidRDefault="001427D2" w:rsidP="00355695">
      <w:r w:rsidRPr="007F40D1">
        <w:t>f</w:t>
      </w:r>
      <w:r w:rsidR="00777AFC" w:rsidRPr="007F40D1">
        <w:t xml:space="preserve">or sufficiently much </w:t>
      </w:r>
      <w:r w:rsidRPr="007F40D1">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w:t>
      </w:r>
      <w:r w:rsidR="00BD5B27" w:rsidRPr="007F40D1">
        <w:t xml:space="preserve">In </w:t>
      </w:r>
      <w:r w:rsidRPr="007F40D1">
        <w:t>a</w:t>
      </w:r>
      <w:r w:rsidR="00BD5B27" w:rsidRPr="007F40D1">
        <w:t xml:space="preserve"> properly designed system, t</w:t>
      </w:r>
      <w:r w:rsidR="00456ACF" w:rsidRPr="007F40D1">
        <w:t>he</w:t>
      </w:r>
      <w:r w:rsidR="00BD5B27" w:rsidRPr="007F40D1">
        <w:t xml:space="preserve"> </w:t>
      </w:r>
      <w:r w:rsidR="00C73D7C" w:rsidRPr="007F40D1">
        <w:t>principal</w:t>
      </w:r>
      <w:r w:rsidR="00456ACF" w:rsidRPr="007F40D1">
        <w:t xml:space="preserve"> eigenvector is thus the same regardless of the </w:t>
      </w:r>
      <w:r w:rsidR="00BE26FF" w:rsidRPr="007F40D1">
        <w:t>power</w:t>
      </w:r>
      <w:r w:rsidR="00456ACF" w:rsidRPr="007F40D1">
        <w:t xml:space="preserve"> of the error</w:t>
      </w:r>
      <w:r w:rsidR="00BE26FF" w:rsidRPr="007F40D1">
        <w:t xml:space="preserve"> and interference plus noise</w:t>
      </w:r>
      <w:r w:rsidR="00456ACF" w:rsidRPr="007F40D1">
        <w:t xml:space="preserve"> </w:t>
      </w:r>
      <w:r w:rsidR="007958B1" w:rsidRPr="007F40D1">
        <w:t>(</w:t>
      </w:r>
      <m:oMath>
        <m:r>
          <w:rPr>
            <w:rFonts w:ascii="Cambria Math" w:hAnsi="Cambria Math" w:cs="Calibri"/>
          </w:rPr>
          <m:t xml:space="preserve">α) </m:t>
        </m:r>
      </m:oMath>
      <w:r w:rsidR="00B641D1" w:rsidRPr="007F40D1">
        <w:t xml:space="preserve">and regardless of whether interference channel is LOS or NLOS </w:t>
      </w:r>
      <w:r w:rsidR="00456ACF" w:rsidRPr="007F40D1">
        <w:t xml:space="preserve">and we can expect that the UE still finds a good </w:t>
      </w:r>
      <w:r w:rsidR="00C73D7C" w:rsidRPr="007F40D1">
        <w:t>PMI</w:t>
      </w:r>
      <w:r w:rsidR="003D42B4" w:rsidRPr="007F40D1">
        <w:t xml:space="preserve"> at low SINR</w:t>
      </w:r>
      <w:r w:rsidR="00456ACF" w:rsidRPr="007F40D1">
        <w:t xml:space="preserve">. </w:t>
      </w:r>
    </w:p>
    <w:p w14:paraId="4F3CF415" w14:textId="063DAD05" w:rsidR="00EA2FF1" w:rsidRPr="007F40D1" w:rsidRDefault="00EB1B96" w:rsidP="00123FB3">
      <w:r w:rsidRPr="007F40D1">
        <w:t xml:space="preserve">Now, </w:t>
      </w:r>
      <w:r w:rsidR="00123FB3" w:rsidRPr="007F40D1">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7F40D1">
        <w:t>looks like for a NR</w:t>
      </w:r>
      <w:r w:rsidR="00B641D1" w:rsidRPr="007F40D1">
        <w:t xml:space="preserve">-like </w:t>
      </w:r>
      <w:r w:rsidR="00123FB3" w:rsidRPr="007F40D1">
        <w:t>system</w:t>
      </w:r>
      <w:r w:rsidR="008C4B13" w:rsidRPr="007F40D1">
        <w:t xml:space="preserve"> and </w:t>
      </w:r>
      <w:r w:rsidR="007B2389" w:rsidRPr="007F40D1">
        <w:t>when</w:t>
      </w:r>
      <w:r w:rsidR="008C4B13" w:rsidRPr="007F40D1">
        <w:t xml:space="preserve"> the interfering channel is rank 1 to simplify the analysis</w:t>
      </w:r>
      <w:r w:rsidR="00123FB3" w:rsidRPr="007F40D1">
        <w:t>. W</w:t>
      </w:r>
      <w:r w:rsidRPr="007F40D1">
        <w:t xml:space="preserve">e </w:t>
      </w:r>
      <w:r w:rsidR="00123FB3" w:rsidRPr="007F40D1">
        <w:t xml:space="preserve">first </w:t>
      </w:r>
      <w:r w:rsidRPr="007F40D1">
        <w:t>turn to NR specifications</w:t>
      </w:r>
      <w:r w:rsidR="00B22AD1" w:rsidRPr="007F40D1">
        <w:t xml:space="preserve"> and how CSI-RS is designed. </w:t>
      </w:r>
      <w:r w:rsidR="00F82036" w:rsidRPr="007F40D1">
        <w:t>In Section 7.4.1.5</w:t>
      </w:r>
      <w:r w:rsidR="00EA2FF1" w:rsidRPr="007F40D1">
        <w:t>.3</w:t>
      </w:r>
      <w:r w:rsidR="00F82036" w:rsidRPr="007F40D1">
        <w:t xml:space="preserve"> of TS 38.211</w:t>
      </w:r>
      <w:r w:rsidR="00EA2FF1" w:rsidRPr="007F40D1">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6pt" o:ole="">
            <v:imagedata r:id="rId19" o:title=""/>
          </v:shape>
          <o:OLEObject Type="Embed" ProgID="Equation.3" ShapeID="_x0000_i1025" DrawAspect="Content" ObjectID="_1694613486" r:id="rId20"/>
        </w:object>
      </w:r>
      <w:r w:rsidR="00EA2FF1" w:rsidRPr="007F40D1">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7F40D1">
        <w:t xml:space="preserve"> according to </w:t>
      </w:r>
    </w:p>
    <w:p w14:paraId="4E998E27" w14:textId="431DDF37" w:rsidR="00F82036" w:rsidRPr="007F40D1"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7F40D1">
        <w:tab/>
      </w:r>
      <w:r w:rsidR="00004AFE" w:rsidRPr="007F40D1">
        <w:tab/>
      </w:r>
      <w:r w:rsidR="00004AFE" w:rsidRPr="007F40D1">
        <w:tab/>
        <w:t>(1)</w:t>
      </w:r>
    </w:p>
    <w:p w14:paraId="508117CC" w14:textId="60DDBE31" w:rsidR="00456ACF" w:rsidRPr="007F40D1" w:rsidRDefault="00FD04C3" w:rsidP="0021710D">
      <w:pPr>
        <w:rPr>
          <w:b/>
        </w:rPr>
      </w:pPr>
      <w:r w:rsidRPr="007F40D1">
        <w:t xml:space="preserve">It’s not </w:t>
      </w:r>
      <w:r w:rsidR="00123FB3" w:rsidRPr="007F40D1">
        <w:t>necessary</w:t>
      </w:r>
      <w:r w:rsidR="002172B1" w:rsidRPr="007F40D1">
        <w:t xml:space="preserve"> to know all the details of thi</w:t>
      </w:r>
      <w:r w:rsidRPr="007F40D1">
        <w:t>s</w:t>
      </w:r>
      <w:r w:rsidR="00123FB3" w:rsidRPr="007F40D1">
        <w:t xml:space="preserve"> expression (1)</w:t>
      </w:r>
      <w:r w:rsidRPr="007F40D1">
        <w:t xml:space="preserve"> to understand</w:t>
      </w:r>
      <w:r w:rsidR="002172B1" w:rsidRPr="007F40D1">
        <w:t xml:space="preserve"> </w:t>
      </w:r>
      <w:r w:rsidR="00EA2FF1" w:rsidRPr="007F40D1">
        <w:t>that the</w:t>
      </w:r>
      <w:r w:rsidR="009A1EF7" w:rsidRPr="007F40D1">
        <w:t xml:space="preserve"> </w:t>
      </w:r>
      <w:r w:rsidR="00EA2FF1" w:rsidRPr="007F40D1">
        <w:t xml:space="preserve">mapping </w:t>
      </w:r>
      <w:r w:rsidR="004E2E55" w:rsidRPr="007F40D1">
        <w:t xml:space="preserve">and </w:t>
      </w:r>
      <w:r w:rsidR="00D710D4" w:rsidRPr="007F40D1">
        <w:t xml:space="preserve">base </w:t>
      </w:r>
      <w:r w:rsidR="004E2E55" w:rsidRPr="007F40D1">
        <w:t>sequence</w:t>
      </w:r>
      <w:r w:rsidR="00D710D4" w:rsidRPr="007F40D1">
        <w:t xml:space="preserve"> </w:t>
      </w:r>
      <w:r w:rsidR="00D710D4" w:rsidRPr="00BE74C1">
        <w:rPr>
          <w:position w:val="-10"/>
        </w:rPr>
        <w:object w:dxaOrig="460" w:dyaOrig="300" w14:anchorId="04C5881F">
          <v:shape id="_x0000_i1026" type="#_x0000_t75" style="width:21pt;height:15.6pt" o:ole="">
            <v:imagedata r:id="rId19" o:title=""/>
          </v:shape>
          <o:OLEObject Type="Embed" ProgID="Equation.3" ShapeID="_x0000_i1026" DrawAspect="Content" ObjectID="_1694613487" r:id="rId22"/>
        </w:object>
      </w:r>
      <w:r w:rsidR="004E2E55" w:rsidRPr="007F40D1">
        <w:t xml:space="preserve"> </w:t>
      </w:r>
      <w:r w:rsidR="009A1EF7" w:rsidRPr="007F40D1">
        <w:t>of</w:t>
      </w:r>
      <w:r w:rsidR="002172B1" w:rsidRPr="007F40D1">
        <w:t xml:space="preserve"> CSI-RS</w:t>
      </w:r>
      <w:r w:rsidR="009A1EF7" w:rsidRPr="007F40D1">
        <w:t xml:space="preserve"> port </w:t>
      </w:r>
      <w:r w:rsidR="009A1EF7" w:rsidRPr="007F40D1">
        <w:rPr>
          <w:i/>
        </w:rPr>
        <w:t>p</w:t>
      </w:r>
      <w:r w:rsidR="009A1EF7" w:rsidRPr="007F40D1">
        <w:t xml:space="preserve"> (on the left</w:t>
      </w:r>
      <w:r w:rsidR="0021710D" w:rsidRPr="007F40D1">
        <w:t>-</w:t>
      </w:r>
      <w:r w:rsidR="009A1EF7" w:rsidRPr="007F40D1">
        <w:t>hand side) is the same for all values of</w:t>
      </w:r>
      <w:r w:rsidR="009A1EF7" w:rsidRPr="007F40D1">
        <w:rPr>
          <w:i/>
        </w:rPr>
        <w:t xml:space="preserve"> p</w:t>
      </w:r>
      <w:r w:rsidR="00D710D4" w:rsidRPr="007F40D1">
        <w:rPr>
          <w:i/>
        </w:rPr>
        <w:t xml:space="preserve"> </w:t>
      </w:r>
      <w:r w:rsidR="00D710D4" w:rsidRPr="007F40D1">
        <w:t xml:space="preserve">(except the fact that OCC is used to separate </w:t>
      </w:r>
      <w:r w:rsidR="008541F2" w:rsidRPr="007F40D1">
        <w:t xml:space="preserve">groups of </w:t>
      </w:r>
      <w:r w:rsidR="00D710D4" w:rsidRPr="007F40D1">
        <w:t>antenna ports)</w:t>
      </w:r>
      <w:r w:rsidRPr="007F40D1">
        <w:t>.</w:t>
      </w:r>
      <w:r w:rsidR="009A1EF7" w:rsidRPr="007F40D1">
        <w:t xml:space="preserve"> </w:t>
      </w:r>
      <w:r w:rsidRPr="007F40D1">
        <w:t>In other words,</w:t>
      </w:r>
      <w:r w:rsidR="009A1EF7" w:rsidRPr="007F40D1">
        <w:t xml:space="preserve"> the </w:t>
      </w:r>
      <w:r w:rsidR="0021710D" w:rsidRPr="007F40D1">
        <w:t>right-hand</w:t>
      </w:r>
      <w:r w:rsidR="009A1EF7" w:rsidRPr="007F40D1">
        <w:t xml:space="preserve"> side of the </w:t>
      </w:r>
      <w:r w:rsidR="00BC2B9B" w:rsidRPr="007F40D1">
        <w:t xml:space="preserve">first </w:t>
      </w:r>
      <w:r w:rsidR="009A1EF7" w:rsidRPr="007F40D1">
        <w:t>expression</w:t>
      </w:r>
      <w:r w:rsidR="00BC2B9B" w:rsidRPr="007F40D1">
        <w:t xml:space="preserve"> in (1) </w:t>
      </w:r>
      <w:r w:rsidR="009A1EF7" w:rsidRPr="007F40D1">
        <w:t xml:space="preserve">does not depend on </w:t>
      </w:r>
      <w:r w:rsidR="009A1EF7" w:rsidRPr="007F40D1">
        <w:rPr>
          <w:i/>
        </w:rPr>
        <w:t>p</w:t>
      </w:r>
      <w:r w:rsidR="009A1EF7" w:rsidRPr="007F40D1">
        <w:t xml:space="preserve">. </w:t>
      </w:r>
      <w:r w:rsidR="009A1024" w:rsidRPr="007F40D1">
        <w:t>This</w:t>
      </w:r>
      <w:r w:rsidR="00AF5C67" w:rsidRPr="007F40D1">
        <w:t xml:space="preserve">, as will be shown, </w:t>
      </w:r>
      <w:r w:rsidR="009A1024" w:rsidRPr="007F40D1">
        <w:t xml:space="preserve">has implication on the spatial </w:t>
      </w:r>
      <w:r w:rsidR="00391B87" w:rsidRPr="007F40D1">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773411A9" w:rsidR="001C21BC" w:rsidRDefault="00DF4BD8" w:rsidP="001C21BC">
      <w:pPr>
        <w:pStyle w:val="Heading3"/>
      </w:pPr>
      <w:r>
        <w:t>4</w:t>
      </w:r>
      <w:r w:rsidR="001C21BC">
        <w:t>.2.1 Simplified mathematical analysis</w:t>
      </w:r>
    </w:p>
    <w:p w14:paraId="60FD2E48" w14:textId="1F8562A0" w:rsidR="00A658D5" w:rsidRPr="007F40D1" w:rsidRDefault="00A658D5" w:rsidP="0021710D">
      <w:r w:rsidRPr="007F40D1">
        <w:t xml:space="preserve">To simplify the analysis and to </w:t>
      </w:r>
      <w:r w:rsidR="00DD6905" w:rsidRPr="007F40D1">
        <w:t xml:space="preserve">better understand the underlying reasons for the false PMI selection, we assume </w:t>
      </w:r>
      <w:r w:rsidR="001C21BC" w:rsidRPr="007F40D1">
        <w:t xml:space="preserve">in this theoretical analysis that </w:t>
      </w:r>
      <w:r w:rsidR="00DD6905" w:rsidRPr="007F40D1">
        <w:t xml:space="preserve">OCC is not used to separate pairs of ports. </w:t>
      </w:r>
      <w:r w:rsidR="001C21BC" w:rsidRPr="007F40D1">
        <w:t>In the next section</w:t>
      </w:r>
      <w:r w:rsidR="008A56BA">
        <w:t xml:space="preserve"> and in Section 3</w:t>
      </w:r>
      <w:r w:rsidR="001C21BC" w:rsidRPr="007F40D1">
        <w:t xml:space="preserve">, </w:t>
      </w:r>
      <w:r w:rsidR="00160AAE" w:rsidRPr="007F40D1">
        <w:t>simulations were made using the true NR CSI-RS with both FD-OCC and TD-OCC to</w:t>
      </w:r>
      <w:r w:rsidR="00E8553F" w:rsidRPr="007F40D1">
        <w:t xml:space="preserve"> illustrate</w:t>
      </w:r>
      <w:r w:rsidR="003F3DC3" w:rsidRPr="007F40D1">
        <w:t xml:space="preserve"> that</w:t>
      </w:r>
      <w:r w:rsidR="00E8553F" w:rsidRPr="007F40D1">
        <w:t xml:space="preserve"> the problem </w:t>
      </w:r>
      <w:r w:rsidR="003F3DC3" w:rsidRPr="007F40D1">
        <w:t xml:space="preserve">exists also in this case as was </w:t>
      </w:r>
      <w:r w:rsidR="00B71E6C" w:rsidRPr="007F40D1">
        <w:t>observed</w:t>
      </w:r>
      <w:r w:rsidR="003F3DC3" w:rsidRPr="007F40D1">
        <w:t xml:space="preserve"> in OTA.</w:t>
      </w:r>
    </w:p>
    <w:p w14:paraId="67FEC4D4" w14:textId="2C486EC4" w:rsidR="00A22CDC" w:rsidRPr="007F40D1" w:rsidRDefault="003C2506" w:rsidP="0021710D">
      <w:r w:rsidRPr="007F40D1">
        <w:t>Start with assuming CSI-RS ports</w:t>
      </w:r>
      <w:r w:rsidR="00DC076F" w:rsidRPr="007F40D1">
        <w:t xml:space="preserve"> in one resource block</w:t>
      </w:r>
      <w:r w:rsidR="006B44F5" w:rsidRPr="007F40D1">
        <w:t xml:space="preserve"> where each CSI-RS port use one RE. </w:t>
      </w:r>
      <w:r w:rsidRPr="007F40D1">
        <w:t xml:space="preserve"> </w:t>
      </w:r>
      <w:r w:rsidR="00DC076F" w:rsidRPr="007F40D1">
        <w:t>Assume the UE is connected to</w:t>
      </w:r>
      <w:r w:rsidR="003D08D4" w:rsidRPr="007F40D1">
        <w:t xml:space="preserve"> </w:t>
      </w:r>
      <w:r w:rsidR="007B0C1C" w:rsidRPr="007F40D1">
        <w:t xml:space="preserve">a desired cell A and </w:t>
      </w:r>
      <w:r w:rsidR="00737491" w:rsidRPr="007F40D1">
        <w:t>experience</w:t>
      </w:r>
      <w:r w:rsidR="00396104" w:rsidRPr="007F40D1">
        <w:t>s</w:t>
      </w:r>
      <w:r w:rsidR="00737491" w:rsidRPr="007F40D1">
        <w:t xml:space="preserve"> downlink interference from </w:t>
      </w:r>
      <w:r w:rsidR="007B0C1C" w:rsidRPr="007F40D1">
        <w:t>cell B</w:t>
      </w:r>
      <w:r w:rsidRPr="007F40D1">
        <w:t>.</w:t>
      </w:r>
      <w:r w:rsidR="007B0C1C" w:rsidRPr="007F40D1">
        <w:t xml:space="preserve"> The CSI-RS sequence sample </w:t>
      </w:r>
      <w:r w:rsidR="004E5934" w:rsidRPr="007F40D1">
        <w:t xml:space="preserve">om subcarrier </w:t>
      </w:r>
      <w:r w:rsidR="004E5934" w:rsidRPr="007F40D1">
        <w:rPr>
          <w:i/>
        </w:rPr>
        <w:t>k</w:t>
      </w:r>
      <w:r w:rsidR="004E5934" w:rsidRPr="007F40D1">
        <w:t xml:space="preserve"> </w:t>
      </w:r>
      <w:r w:rsidR="007B0C1C" w:rsidRPr="007F40D1">
        <w:t xml:space="preserve">for port </w:t>
      </w:r>
      <m:oMath>
        <m:r>
          <w:rPr>
            <w:rFonts w:ascii="Cambria Math" w:hAnsi="Cambria Math"/>
          </w:rPr>
          <m:t>p</m:t>
        </m:r>
      </m:oMath>
      <w:r w:rsidR="007B0C1C" w:rsidRPr="007F40D1">
        <w:t xml:space="preserve"> </w:t>
      </w:r>
      <w:r w:rsidR="006B44F5" w:rsidRPr="007F40D1">
        <w:t>is</w:t>
      </w:r>
      <w:r w:rsidR="007B0C1C" w:rsidRPr="007F40D1">
        <w:t xml:space="preserve"> </w:t>
      </w:r>
      <w:r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7F40D1">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7F40D1">
        <w:t>(k)</w:t>
      </w:r>
      <w:r w:rsidR="006B44F5" w:rsidRPr="007F40D1">
        <w:t xml:space="preserve"> for the two cells respectively.</w:t>
      </w:r>
    </w:p>
    <w:p w14:paraId="7BDA70C6" w14:textId="362CA3E0" w:rsidR="00E27A81" w:rsidRPr="007F40D1" w:rsidRDefault="006B44F5" w:rsidP="0021710D">
      <w:r w:rsidRPr="007F40D1">
        <w:t>In addition, t</w:t>
      </w:r>
      <w:r w:rsidR="00CC1E9A" w:rsidRPr="007F40D1">
        <w:t xml:space="preserve">he </w:t>
      </w:r>
      <w:r w:rsidR="00BC2B9B" w:rsidRPr="007F40D1">
        <w:t>channels</w:t>
      </w:r>
      <w:r w:rsidR="00CC1E9A" w:rsidRPr="007F40D1">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7F40D1">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7F40D1">
        <w:t xml:space="preserve"> from cell A and B respectively, </w:t>
      </w:r>
      <w:r w:rsidR="00465785" w:rsidRPr="007F40D1">
        <w:t>(assuming the channel is flat in frequency</w:t>
      </w:r>
      <w:r w:rsidR="0078225A" w:rsidRPr="007F40D1">
        <w:t xml:space="preserve"> and noise is negligible</w:t>
      </w:r>
      <w:r w:rsidR="00465785" w:rsidRPr="007F40D1">
        <w:t xml:space="preserve">) </w:t>
      </w:r>
      <w:r w:rsidR="00E73319" w:rsidRPr="007F40D1">
        <w:t xml:space="preserve">overlapping CSI-RS and the received signal is then, </w:t>
      </w:r>
      <w:r w:rsidR="00CC1E9A" w:rsidRPr="007F40D1">
        <w:t xml:space="preserve">for port </w:t>
      </w:r>
      <m:oMath>
        <m:r>
          <w:rPr>
            <w:rFonts w:ascii="Cambria Math" w:hAnsi="Cambria Math"/>
          </w:rPr>
          <m:t>p</m:t>
        </m:r>
      </m:oMath>
    </w:p>
    <w:p w14:paraId="0F437D44" w14:textId="475E2E7A" w:rsidR="008B2F6F" w:rsidRPr="001E5F75" w:rsidRDefault="00B13E5A" w:rsidP="0021710D">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7F40D1" w:rsidRDefault="001E5F75" w:rsidP="0021710D">
      <w:r w:rsidRPr="007F40D1">
        <w:lastRenderedPageBreak/>
        <w:t>w</w:t>
      </w:r>
      <w:r w:rsidR="00E73319" w:rsidRPr="007F40D1">
        <w:t xml:space="preserve">here </w:t>
      </w:r>
      <m:oMath>
        <m:r>
          <w:rPr>
            <w:rFonts w:ascii="Cambria Math" w:hAnsi="Cambria Math"/>
          </w:rPr>
          <m:t xml:space="preserve">γ </m:t>
        </m:r>
      </m:oMath>
      <w:r w:rsidR="00E73319" w:rsidRPr="007F40D1">
        <w:t xml:space="preserve">is </w:t>
      </w:r>
      <w:r w:rsidR="00ED3D32" w:rsidRPr="007F40D1">
        <w:t xml:space="preserve">square root of the power offset of the interferer versus the desired signal, i.e. the </w:t>
      </w:r>
      <w:r w:rsidR="00EA09C6" w:rsidRPr="007F40D1">
        <w:t xml:space="preserve">inverse of the </w:t>
      </w:r>
      <w:r w:rsidR="00ED3D32" w:rsidRPr="007F40D1">
        <w:t>SIR</w:t>
      </w:r>
      <w:r w:rsidR="00E73319" w:rsidRPr="007F40D1">
        <w:t xml:space="preserve">. </w:t>
      </w:r>
      <w:r w:rsidR="00A06B2C" w:rsidRPr="007F40D1">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7F40D1">
        <w:t>is then</w:t>
      </w:r>
      <w:r w:rsidR="00CB7BD2" w:rsidRPr="007F40D1">
        <w:t xml:space="preserve">, if we average the channel estimate across </w:t>
      </w:r>
      <w:r w:rsidR="00CB7BD2" w:rsidRPr="007F40D1">
        <w:rPr>
          <w:i/>
        </w:rPr>
        <w:t xml:space="preserve">K </w:t>
      </w:r>
      <w:r w:rsidR="00CB7BD2" w:rsidRPr="007F40D1">
        <w:t>samples</w:t>
      </w:r>
      <w:r w:rsidR="00EA09C6" w:rsidRPr="007F40D1">
        <w:t xml:space="preserve"> </w:t>
      </w:r>
      <w:r w:rsidR="004E5934" w:rsidRPr="007F40D1">
        <w:t xml:space="preserve">in frequency domain within an OFDM symbol </w:t>
      </w:r>
      <w:r w:rsidR="00EA09C6" w:rsidRPr="007F40D1">
        <w:t xml:space="preserve">(assuming the value K is </w:t>
      </w:r>
      <w:r w:rsidR="007F5F84" w:rsidRPr="007F40D1">
        <w:t>sufficiently small so that the</w:t>
      </w:r>
      <w:r w:rsidR="00EA09C6" w:rsidRPr="007F40D1">
        <w:t xml:space="preserve"> channel is flat across these samples)</w:t>
      </w:r>
      <w:r w:rsidR="00CB7BD2" w:rsidRPr="007F40D1">
        <w:t xml:space="preserve">. </w:t>
      </w:r>
    </w:p>
    <w:p w14:paraId="03B9C0FC" w14:textId="0F1F88BF" w:rsidR="00052A7B" w:rsidRPr="007F40D1" w:rsidRDefault="00B13E5A" w:rsidP="00EA09C6">
      <w:pPr>
        <w:ind w:left="1134" w:firstLine="567"/>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7F40D1">
        <w:t xml:space="preserve">  </w:t>
      </w:r>
      <w:r w:rsidR="009364CD" w:rsidRPr="007F40D1">
        <w:t xml:space="preserve">    </w:t>
      </w:r>
    </w:p>
    <w:p w14:paraId="4A5E7A68" w14:textId="2CC73872" w:rsidR="00A81991" w:rsidRPr="007F40D1" w:rsidRDefault="00993D3C" w:rsidP="00CB7BD2">
      <w:r w:rsidRPr="007F40D1">
        <w:t>w</w:t>
      </w:r>
      <w:r w:rsidR="00771942" w:rsidRPr="007F40D1">
        <w:t>here</w:t>
      </w:r>
      <w:r w:rsidR="00010258" w:rsidRPr="007F40D1">
        <w:t xml:space="preserve"> </w:t>
      </w:r>
      <w:r w:rsidR="00CB7BD2" w:rsidRPr="007F40D1">
        <w:t xml:space="preserve">the </w:t>
      </w:r>
      <w:r w:rsidR="007F5F84" w:rsidRPr="007F40D1">
        <w:t>atten</w:t>
      </w:r>
      <w:r w:rsidR="002A2364" w:rsidRPr="007F40D1">
        <w:t xml:space="preserve">uated </w:t>
      </w:r>
      <w:r w:rsidR="00CB7BD2" w:rsidRPr="007F40D1">
        <w:t>cross-sequence term</w:t>
      </w:r>
      <w:r w:rsidR="007F5F84" w:rsidRPr="007F40D1">
        <w:t xml:space="preserve"> between cell A and B,</w:t>
      </w:r>
      <w:r w:rsidR="00CB7BD2" w:rsidRPr="007F40D1">
        <w:t xml:space="preserve"> is, </w:t>
      </w:r>
    </w:p>
    <w:p w14:paraId="425235C7" w14:textId="4F029503" w:rsidR="00A81991" w:rsidRDefault="00B13E5A" w:rsidP="0021710D">
      <w:pPr>
        <w:ind w:left="3119" w:firstLine="425"/>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tab/>
      </w:r>
    </w:p>
    <w:p w14:paraId="1704DDA6" w14:textId="656FBAA0" w:rsidR="00CB318B" w:rsidRPr="007F40D1" w:rsidRDefault="00E63968" w:rsidP="0021710D">
      <w:r w:rsidRPr="007F40D1">
        <w:t xml:space="preserve">Now, </w:t>
      </w:r>
      <w:r w:rsidR="00E26E30" w:rsidRPr="007F40D1">
        <w:t xml:space="preserve">stack all channel estimates the UE makes from the </w:t>
      </w:r>
      <w:r w:rsidR="005F7B60" w:rsidRPr="007F40D1">
        <w:rPr>
          <w:i/>
        </w:rPr>
        <w:t>N</w:t>
      </w:r>
      <w:r w:rsidR="005F7B60" w:rsidRPr="007F40D1">
        <w:t xml:space="preserve"> </w:t>
      </w:r>
      <w:r w:rsidR="00E26E30" w:rsidRPr="007F40D1">
        <w:t xml:space="preserve">CSI-RS </w:t>
      </w:r>
      <w:r w:rsidR="00213154" w:rsidRPr="007F40D1">
        <w:t xml:space="preserve">ports transmitted from the serving cell, cell A, into a </w:t>
      </w:r>
      <w:r w:rsidR="00E00C46" w:rsidRPr="007F40D1">
        <w:t xml:space="preserve">column </w:t>
      </w:r>
      <w:r w:rsidR="00213154" w:rsidRPr="007F40D1">
        <w:t>vector:</w:t>
      </w:r>
    </w:p>
    <w:p w14:paraId="75E57184" w14:textId="0CEA5396" w:rsidR="009D535E" w:rsidRPr="00570D48" w:rsidRDefault="00B13E5A" w:rsidP="0021710D">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r>
            <m:rPr>
              <m:sty m:val="bi"/>
            </m:rPr>
            <w:rPr>
              <w:rFonts w:ascii="Cambria Math" w:hAnsi="Cambria Math"/>
            </w:rPr>
            <m:t>h</m:t>
          </m:r>
          <m:r>
            <w:rPr>
              <w:rFonts w:ascii="Cambria Math" w:hAnsi="Cambria Math"/>
            </w:rPr>
            <m:t>+</m:t>
          </m:r>
          <m:r>
            <m:rPr>
              <m:sty m:val="bi"/>
            </m:rPr>
            <w:rPr>
              <w:rFonts w:ascii="Cambria Math" w:hAnsi="Cambria Math"/>
            </w:rPr>
            <m:t>e</m:t>
          </m:r>
        </m:oMath>
      </m:oMathPara>
    </w:p>
    <w:p w14:paraId="5D04FC47" w14:textId="473BCBF3" w:rsidR="009D535E" w:rsidRPr="007F40D1" w:rsidRDefault="009D535E" w:rsidP="0021710D">
      <w:r w:rsidRPr="007F40D1">
        <w:rPr>
          <w:szCs w:val="20"/>
        </w:rPr>
        <w:t xml:space="preserve">To reflect </w:t>
      </w:r>
      <w:r w:rsidR="00570D48" w:rsidRPr="007F40D1">
        <w:rPr>
          <w:szCs w:val="20"/>
        </w:rPr>
        <w:t>a</w:t>
      </w:r>
      <w:r w:rsidRPr="007F40D1">
        <w:rPr>
          <w:szCs w:val="20"/>
        </w:rPr>
        <w:t xml:space="preserve"> design choice in NR</w:t>
      </w:r>
      <w:r w:rsidR="00570D48" w:rsidRPr="007F40D1">
        <w:rPr>
          <w:szCs w:val="20"/>
        </w:rPr>
        <w:t xml:space="preserve"> in this modeling</w:t>
      </w:r>
      <w:r w:rsidRPr="007F40D1">
        <w:rPr>
          <w:szCs w:val="20"/>
        </w:rPr>
        <w:t xml:space="preserve">, </w:t>
      </w:r>
      <w:r w:rsidR="0073150A" w:rsidRPr="007F40D1">
        <w:rPr>
          <w:szCs w:val="20"/>
        </w:rPr>
        <w:t xml:space="preserve">we assume </w:t>
      </w:r>
      <w:r w:rsidR="0073150A" w:rsidRPr="007F40D1">
        <w:rPr>
          <w:i/>
          <w:szCs w:val="20"/>
          <w:u w:val="single"/>
        </w:rPr>
        <w:t xml:space="preserve">that </w:t>
      </w:r>
      <w:r w:rsidRPr="007F40D1">
        <w:rPr>
          <w:i/>
          <w:szCs w:val="20"/>
          <w:u w:val="single"/>
        </w:rPr>
        <w:t>the same sequence</w:t>
      </w:r>
      <w:r w:rsidR="0073150A" w:rsidRPr="007F40D1">
        <w:rPr>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7F40D1">
        <w:rPr>
          <w:b/>
          <w:szCs w:val="20"/>
        </w:rPr>
        <w:t xml:space="preserve"> </w:t>
      </w:r>
      <w:r w:rsidRPr="007F40D1">
        <w:t xml:space="preserve"> is used for all CSI-RS ports of a CSI-RS resource, hence</w:t>
      </w:r>
      <w:r w:rsidR="003F5540"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t xml:space="preserve">, </w:t>
      </w:r>
      <w:r w:rsidR="003F5540" w:rsidRPr="007F40D1">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7F40D1">
        <w:t xml:space="preserve"> and </w:t>
      </w:r>
      <w:r w:rsidRPr="007F40D1">
        <w:t>we can write:</w:t>
      </w:r>
    </w:p>
    <w:p w14:paraId="163563CA" w14:textId="189A03E3" w:rsidR="00EB4D18" w:rsidRPr="00EA33BC" w:rsidRDefault="00B13E5A" w:rsidP="0021710D">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7F40D1" w:rsidRDefault="00D45268" w:rsidP="0021710D">
      <w:r w:rsidRPr="007F40D1">
        <w:t xml:space="preserve">To proceed, </w:t>
      </w:r>
      <w:r w:rsidR="00A244AB" w:rsidRPr="007F40D1">
        <w:t xml:space="preserve">we are interested in the outer product </w:t>
      </w:r>
      <w:r w:rsidR="008A34F5" w:rsidRPr="007F40D1">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7F40D1">
        <w:t xml:space="preserve"> as it is </w:t>
      </w:r>
      <w:r w:rsidR="001D2331" w:rsidRPr="007F40D1">
        <w:t>well known from textbooks</w:t>
      </w:r>
      <w:r w:rsidR="002A1F44" w:rsidRPr="007F40D1">
        <w:t xml:space="preserve"> of optimization of norms</w:t>
      </w:r>
      <w:r w:rsidR="001D2331" w:rsidRPr="007F40D1">
        <w:t xml:space="preserve"> and thus likely </w:t>
      </w:r>
      <w:r w:rsidR="00390082" w:rsidRPr="007F40D1">
        <w:t>used in the PMI determination</w:t>
      </w:r>
    </w:p>
    <w:p w14:paraId="1372343E" w14:textId="71C79A08" w:rsidR="00256502" w:rsidRPr="007F40D1" w:rsidRDefault="00B13E5A" w:rsidP="004E3DA9">
      <w:pPr>
        <w:ind w:left="1134" w:firstLine="567"/>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7F40D1">
        <w:t xml:space="preserve">   </w:t>
      </w:r>
    </w:p>
    <w:p w14:paraId="55D3FF44" w14:textId="77777777" w:rsidR="000270F4" w:rsidRPr="007F40D1" w:rsidRDefault="007D23DE" w:rsidP="0097327B">
      <w:r w:rsidRPr="007F40D1">
        <w:t>The first term i</w:t>
      </w:r>
      <w:r w:rsidR="002A1F44" w:rsidRPr="007F40D1">
        <w:t>s</w:t>
      </w:r>
      <w:r w:rsidRPr="007F40D1">
        <w:t xml:space="preserve"> </w:t>
      </w:r>
      <w:r w:rsidR="002A1F44" w:rsidRPr="007F40D1">
        <w:t xml:space="preserve">due to </w:t>
      </w:r>
      <w:r w:rsidRPr="007F40D1">
        <w:t xml:space="preserve">the desired channel and the second term is </w:t>
      </w:r>
      <w:r w:rsidR="002A1F44" w:rsidRPr="007F40D1">
        <w:t xml:space="preserve">due to </w:t>
      </w:r>
      <w:r w:rsidRPr="007F40D1">
        <w:t>the channel from the interfering cell B. Th</w:t>
      </w:r>
      <w:r w:rsidR="005A6764" w:rsidRPr="007F40D1">
        <w:t>e</w:t>
      </w:r>
      <w:r w:rsidRPr="007F40D1">
        <w:t xml:space="preserve"> c</w:t>
      </w:r>
      <w:r w:rsidR="005A6764" w:rsidRPr="007F40D1">
        <w:t>ontribution from interfering cell</w:t>
      </w:r>
      <w:r w:rsidRPr="007F40D1">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7F40D1">
        <w:t xml:space="preserve"> </w:t>
      </w:r>
      <w:r w:rsidR="001C62C6" w:rsidRPr="007F40D1">
        <w:t xml:space="preserve">and </w:t>
      </w:r>
      <w:r w:rsidR="001F2FE6" w:rsidRPr="007F40D1">
        <w:t xml:space="preserve">behave in the limit as </w:t>
      </w:r>
      <w:r w:rsidR="001C62C6" w:rsidRPr="007F40D1">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7F40D1">
        <w:t xml:space="preserve"> since pseudo-orthogonal sequences are used in cell A and B. </w:t>
      </w:r>
    </w:p>
    <w:p w14:paraId="2FA22B7B" w14:textId="64FCEB19" w:rsidR="001F2FE6" w:rsidRPr="007F40D1" w:rsidRDefault="00BC2B9B" w:rsidP="0097327B">
      <w:r w:rsidRPr="007F40D1">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Pr="007F40D1">
        <w:t xml:space="preserve"> </w:t>
      </w:r>
      <w:r w:rsidR="000270F4" w:rsidRPr="007F40D1">
        <w:t>is random per RB and the accumulation tends towards zero. Such accumulation is</w:t>
      </w:r>
      <w:r w:rsidRPr="007F40D1">
        <w:t xml:space="preserve"> typically is done when estimating the spatial covariance</w:t>
      </w:r>
      <w:r w:rsidR="000270F4" w:rsidRPr="007F40D1">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Pr="007F40D1">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sidRPr="007F40D1">
        <w:rPr>
          <w:b/>
        </w:rPr>
        <w:t xml:space="preserve"> </w:t>
      </w:r>
      <w:r w:rsidR="000270F4" w:rsidRPr="007F40D1">
        <w:t>is obtained by</w:t>
      </w:r>
      <w:r w:rsidR="000270F4" w:rsidRPr="007F40D1">
        <w:rPr>
          <w:b/>
        </w:rPr>
        <w:t xml:space="preserve"> </w:t>
      </w:r>
      <w:r w:rsidRPr="007F40D1">
        <w:t>averag</w:t>
      </w:r>
      <w:r w:rsidR="000270F4" w:rsidRPr="007F40D1">
        <w:t>ing the outer product</w:t>
      </w:r>
      <w:r w:rsidRPr="007F40D1">
        <w:t xml:space="preserve"> over many RBs. </w:t>
      </w:r>
    </w:p>
    <w:p w14:paraId="77F6BEE4" w14:textId="5B3C61DC" w:rsidR="007D23DE" w:rsidRPr="007F40D1" w:rsidRDefault="000270F4" w:rsidP="0097327B">
      <w:r w:rsidRPr="007F40D1">
        <w:t>Now,</w:t>
      </w:r>
      <w:r w:rsidR="00662EEB" w:rsidRPr="007F40D1">
        <w:t xml:space="preserve"> if raw sample</w:t>
      </w:r>
      <w:r w:rsidR="007E0B37" w:rsidRPr="007F40D1">
        <w:t xml:space="preserve"> estimate</w:t>
      </w:r>
      <w:r w:rsidR="00662EEB" w:rsidRPr="007F40D1">
        <w:t xml:space="preserve"> for CSI-RS </w:t>
      </w:r>
      <w:r w:rsidR="007E0B37" w:rsidRPr="007F40D1">
        <w:t>port channel estimation is</w:t>
      </w:r>
      <w:r w:rsidR="00662EEB" w:rsidRPr="007F40D1">
        <w:t xml:space="preserve"> used, then </w:t>
      </w:r>
      <m:oMath>
        <m:r>
          <w:rPr>
            <w:rFonts w:ascii="Cambria Math" w:hAnsi="Cambria Math"/>
          </w:rPr>
          <m:t>K=1</m:t>
        </m:r>
      </m:oMath>
      <w:r w:rsidR="00A225A6" w:rsidRPr="007F40D1">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7F40D1">
        <w:t xml:space="preserve"> and </w:t>
      </w:r>
    </w:p>
    <w:p w14:paraId="6B236398" w14:textId="7295E064" w:rsidR="007E0B37" w:rsidRPr="007F40D1" w:rsidRDefault="00B13E5A" w:rsidP="004230B7">
      <w:pPr>
        <w:ind w:left="2268" w:firstLine="567"/>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7F40D1">
        <w:t xml:space="preserve">   </w:t>
      </w:r>
      <w:r w:rsidR="005E6E12" w:rsidRPr="007F40D1">
        <w:t xml:space="preserve">  (</w:t>
      </w:r>
      <w:r w:rsidR="003C24A4" w:rsidRPr="007F40D1">
        <w:t>2</w:t>
      </w:r>
      <w:r w:rsidR="005E6E12" w:rsidRPr="007F40D1">
        <w:t>)</w:t>
      </w:r>
    </w:p>
    <w:p w14:paraId="5F364B7F" w14:textId="10146969" w:rsidR="000270F4" w:rsidRPr="007F40D1" w:rsidRDefault="000270F4" w:rsidP="00E52D82">
      <w:r w:rsidRPr="007F40D1">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Pr="007F40D1">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7F40D1" w:rsidRDefault="00B13E5A" w:rsidP="000270F4">
      <w:pPr>
        <w:ind w:left="2268" w:firstLine="567"/>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sidRPr="007F40D1">
        <w:t xml:space="preserve"> </w:t>
      </w:r>
    </w:p>
    <w:p w14:paraId="12C71404" w14:textId="01924F68" w:rsidR="00E52D82" w:rsidRPr="007F40D1" w:rsidRDefault="00E52D82" w:rsidP="00E52D82">
      <w:r w:rsidRPr="007F40D1">
        <w:t xml:space="preserve">A more advanced UE likely use some frequency domain processing to reduce the error </w:t>
      </w:r>
      <m:oMath>
        <m:r>
          <m:rPr>
            <m:sty m:val="bi"/>
          </m:rPr>
          <w:rPr>
            <w:rFonts w:ascii="Cambria Math" w:hAnsi="Cambria Math"/>
          </w:rPr>
          <m:t>e</m:t>
        </m:r>
      </m:oMath>
      <w:r w:rsidRPr="007F40D1">
        <w:rPr>
          <w:b/>
        </w:rPr>
        <w:t xml:space="preserve"> </w:t>
      </w:r>
      <w:r w:rsidRPr="007F40D1">
        <w:t>and remove some of the structure of the interference as we analyze below.</w:t>
      </w:r>
      <w:r w:rsidRPr="007F40D1">
        <w:rPr>
          <w:b/>
        </w:rPr>
        <w:t xml:space="preserve"> </w:t>
      </w:r>
      <w:r w:rsidRPr="007F40D1">
        <w:t xml:space="preserve">On the other hand, for large CSI-RS resources, such as 32 ports, it is more demanding from UE complexity perspective to perform this processing, while it may be more likely for smaller number of ports. </w:t>
      </w:r>
      <w:r w:rsidR="000270F4" w:rsidRPr="007F40D1">
        <w:t xml:space="preserve">Also, it may be difficult to perform such frequency domain processing in frequency selective channels. </w:t>
      </w:r>
    </w:p>
    <w:p w14:paraId="7F4DADCA" w14:textId="037334E1" w:rsidR="009D3113" w:rsidRPr="007F40D1" w:rsidRDefault="009D3113" w:rsidP="009D3113">
      <w:pPr>
        <w:pStyle w:val="Observation"/>
      </w:pPr>
      <w:bookmarkStart w:id="8" w:name="_Toc67653813"/>
      <w:r w:rsidRPr="007F40D1">
        <w:t>Using raw CSI-RS channel estimates</w:t>
      </w:r>
      <w:r w:rsidR="00E21D79" w:rsidRPr="007F40D1">
        <w:t xml:space="preserve"> (K=1)</w:t>
      </w:r>
      <w:r w:rsidRPr="007F40D1">
        <w:t xml:space="preserve"> that doesn’t utilize the processing gain of the </w:t>
      </w:r>
      <w:r w:rsidR="008E6ACB" w:rsidRPr="007F40D1">
        <w:t xml:space="preserve">use of pseudo-orthogonal </w:t>
      </w:r>
      <w:r w:rsidRPr="007F40D1">
        <w:t>sequence</w:t>
      </w:r>
      <w:r w:rsidR="008E6ACB" w:rsidRPr="007F40D1">
        <w:t>s in different cells</w:t>
      </w:r>
      <w:r w:rsidRPr="007F40D1">
        <w:t xml:space="preserve"> exaggerate the problem of false PMI selection</w:t>
      </w:r>
      <w:bookmarkEnd w:id="8"/>
    </w:p>
    <w:p w14:paraId="5D871F91" w14:textId="7A1CA913" w:rsidR="005E6E12" w:rsidRPr="007F40D1" w:rsidRDefault="005E6E12" w:rsidP="0097327B">
      <w:r w:rsidRPr="007F40D1">
        <w:lastRenderedPageBreak/>
        <w:t>Note also in (</w:t>
      </w:r>
      <w:r w:rsidR="003C24A4" w:rsidRPr="007F40D1">
        <w:t>2</w:t>
      </w:r>
      <w:r w:rsidRPr="007F40D1">
        <w:t xml:space="preserve">) that the </w:t>
      </w:r>
      <w:r w:rsidR="00E82FA2" w:rsidRPr="007F40D1">
        <w:t xml:space="preserve">two first terms </w:t>
      </w:r>
      <w:r w:rsidR="007A5F34" w:rsidRPr="007F40D1">
        <w:t>do</w:t>
      </w:r>
      <w:r w:rsidR="00E82FA2" w:rsidRPr="007F40D1">
        <w:t xml:space="preserve"> not depend on the subcarrier </w:t>
      </w:r>
      <w:r w:rsidR="00E82FA2" w:rsidRPr="007F40D1">
        <w:rPr>
          <w:i/>
        </w:rPr>
        <w:t>k</w:t>
      </w:r>
      <w:r w:rsidR="007E7958" w:rsidRPr="007F40D1">
        <w:t xml:space="preserve"> as there is no dependence on the factor</w:t>
      </w:r>
      <w:r w:rsidR="007A5F34" w:rsidRPr="007F40D1">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7F40D1">
        <w:t xml:space="preserve"> </w:t>
      </w:r>
      <w:r w:rsidR="00E82FA2" w:rsidRPr="007F40D1">
        <w:t xml:space="preserve">. </w:t>
      </w:r>
    </w:p>
    <w:p w14:paraId="557E20A2" w14:textId="1DB1E51C" w:rsidR="008341AC" w:rsidRPr="007F40D1" w:rsidRDefault="00563F52" w:rsidP="0097327B">
      <w:r w:rsidRPr="007F40D1">
        <w:t>From this expression</w:t>
      </w:r>
      <w:r w:rsidR="005E6E12" w:rsidRPr="007F40D1">
        <w:t xml:space="preserve"> (</w:t>
      </w:r>
      <w:r w:rsidR="003C24A4" w:rsidRPr="007F40D1">
        <w:t>2</w:t>
      </w:r>
      <w:r w:rsidR="005E6E12" w:rsidRPr="007F40D1">
        <w:t>)</w:t>
      </w:r>
      <w:r w:rsidRPr="007F40D1">
        <w:t xml:space="preserve"> it is visible that </w:t>
      </w:r>
      <w:r w:rsidR="003D5385" w:rsidRPr="007F40D1">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7F40D1">
        <w:t xml:space="preserve">, the </w:t>
      </w:r>
      <w:r w:rsidRPr="007F40D1">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003D5385" w:rsidRPr="007F40D1">
        <w:t xml:space="preserve">is dominated </w:t>
      </w:r>
      <w:r w:rsidR="000270F4" w:rsidRPr="007F40D1">
        <w:t xml:space="preserve">or strongly affected </w:t>
      </w:r>
      <w:r w:rsidR="003D5385" w:rsidRPr="007F40D1">
        <w:t>by the principal eigenvector of</w:t>
      </w:r>
      <w:r w:rsidR="003D5385" w:rsidRPr="007F40D1">
        <w:rPr>
          <w:b/>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7F40D1">
        <w:t xml:space="preserve">, which is exactly the </w:t>
      </w:r>
      <w:r w:rsidR="00B529FA" w:rsidRPr="007F40D1">
        <w:t xml:space="preserve">outer product of the </w:t>
      </w:r>
      <w:r w:rsidR="003D5385" w:rsidRPr="007F40D1">
        <w:t>channel</w:t>
      </w:r>
      <w:r w:rsidR="00B529FA" w:rsidRPr="007F40D1">
        <w:t xml:space="preserve"> of interfering </w:t>
      </w:r>
      <w:r w:rsidR="00324FEE" w:rsidRPr="007F40D1">
        <w:t xml:space="preserve">non-serving </w:t>
      </w:r>
      <w:r w:rsidR="00B529FA" w:rsidRPr="007F40D1">
        <w:t>cell B.</w:t>
      </w:r>
      <w:r w:rsidR="00F06869" w:rsidRPr="007F40D1">
        <w:t xml:space="preserve"> </w:t>
      </w:r>
      <w:r w:rsidR="000270F4" w:rsidRPr="007F40D1">
        <w:t xml:space="preserve">The interference is not spatially white, but have a strong colored structure. </w:t>
      </w:r>
      <w:r w:rsidR="00F06869" w:rsidRPr="007F40D1">
        <w:t>Hence</w:t>
      </w:r>
    </w:p>
    <w:p w14:paraId="1B5831F4" w14:textId="54EB05BC" w:rsidR="008341AC" w:rsidRPr="007F40D1" w:rsidRDefault="00B13E5A" w:rsidP="00212F78">
      <w:pPr>
        <w:ind w:left="1701"/>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sidRPr="007F40D1">
        <w:rPr>
          <w:b/>
        </w:rPr>
        <w:t xml:space="preserve"> </w:t>
      </w:r>
      <w:r w:rsidR="00085BEE" w:rsidRPr="007F40D1">
        <w:t>for</w:t>
      </w:r>
      <w:r w:rsidR="00085BEE" w:rsidRPr="007F40D1">
        <w:rPr>
          <w:b/>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7F40D1" w:rsidRDefault="00AB3ED0" w:rsidP="0021710D">
      <w:r w:rsidRPr="007F40D1">
        <w:t>The consequence is that</w:t>
      </w:r>
      <w:r w:rsidR="00394394" w:rsidRPr="007F40D1">
        <w:t xml:space="preserve"> </w:t>
      </w:r>
      <w:r w:rsidR="005B47D7" w:rsidRPr="007F40D1">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7F40D1">
        <w:t xml:space="preserve"> </w:t>
      </w:r>
      <w:r w:rsidR="005B47D7" w:rsidRPr="007F40D1">
        <w:t>will</w:t>
      </w:r>
      <w:r w:rsidR="00C83365" w:rsidRPr="007F40D1">
        <w:t xml:space="preserve">, if the SINR is sufficiently low start to follow the CSI-RS transmitted from the strongest interfering (non-serving) cell instead of the serving cell, </w:t>
      </w:r>
      <w:r w:rsidR="00C83365" w:rsidRPr="007F40D1">
        <w:rPr>
          <w:u w:val="single"/>
        </w:rPr>
        <w:t>even if a different scrambling sequence</w:t>
      </w:r>
      <w:r w:rsidR="00C83365" w:rsidRPr="007F40D1">
        <w:t xml:space="preserve"> is used</w:t>
      </w:r>
      <w:r w:rsidR="000E19B8" w:rsidRPr="007F40D1">
        <w:t xml:space="preserve"> if raw channel estimates are used in the channel estimation (</w:t>
      </w:r>
      <w:r w:rsidR="000E19B8" w:rsidRPr="007F40D1">
        <w:rPr>
          <w:i/>
        </w:rPr>
        <w:t>K</w:t>
      </w:r>
      <w:r w:rsidR="000E19B8" w:rsidRPr="007F40D1">
        <w:t>=1)</w:t>
      </w:r>
      <w:r w:rsidR="00E84648" w:rsidRPr="007F40D1">
        <w:t xml:space="preserve">. </w:t>
      </w:r>
      <w:r w:rsidR="00C83365" w:rsidRPr="007F40D1">
        <w:t xml:space="preserve"> </w:t>
      </w:r>
    </w:p>
    <w:p w14:paraId="79CC9159" w14:textId="0DE38156" w:rsidR="00F21795" w:rsidRPr="007F40D1" w:rsidRDefault="00F21795" w:rsidP="002B719E">
      <w:pPr>
        <w:pStyle w:val="Observation"/>
      </w:pPr>
      <w:bookmarkStart w:id="9" w:name="_Toc67653814"/>
      <w:r w:rsidRPr="007F40D1">
        <w:t xml:space="preserve">Due to the use of same sequence sample for all CSI-RS ports, the </w:t>
      </w:r>
      <w:r w:rsidR="002B719E" w:rsidRPr="007F40D1">
        <w:t>spatial covariance matrix is dominated by the spatial covariance of the CSI-RS transmitted from the interfering cell</w:t>
      </w:r>
      <w:r w:rsidR="00210B9C" w:rsidRPr="007F40D1">
        <w:t xml:space="preserve"> if raw channel estimation samples are used</w:t>
      </w:r>
      <w:bookmarkEnd w:id="9"/>
    </w:p>
    <w:p w14:paraId="6CAB4B9A" w14:textId="35D6370B" w:rsidR="00DF3B60" w:rsidRPr="007F40D1" w:rsidRDefault="00E84648" w:rsidP="0021710D">
      <w:r w:rsidRPr="007F40D1">
        <w:t>If</w:t>
      </w:r>
      <w:r w:rsidR="00A2134F" w:rsidRPr="007F40D1">
        <w:t xml:space="preserve"> the channel estimation </w:t>
      </w:r>
      <w:r w:rsidR="000E1E6C" w:rsidRPr="007F40D1">
        <w:t>suppresses</w:t>
      </w:r>
      <w:r w:rsidR="00A2134F" w:rsidRPr="007F40D1">
        <w:t xml:space="preserve"> the </w:t>
      </w:r>
      <w:r w:rsidR="00324FEE" w:rsidRPr="007F40D1">
        <w:t xml:space="preserve">interfering cell by selecting a </w:t>
      </w:r>
      <w:r w:rsidR="00324FEE" w:rsidRPr="007F40D1">
        <w:rPr>
          <w:i/>
        </w:rPr>
        <w:t>K</w:t>
      </w:r>
      <w:r w:rsidR="00324FEE" w:rsidRPr="007F40D1">
        <w:t xml:space="preserve"> value</w:t>
      </w:r>
      <w:r w:rsidR="004230B7" w:rsidRPr="007F40D1">
        <w:t xml:space="preserve"> larger than one</w:t>
      </w:r>
      <w:r w:rsidRPr="007F40D1">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7F40D1">
        <w:t xml:space="preserve"> will be significantly lower</w:t>
      </w:r>
      <w:r w:rsidR="00324FEE" w:rsidRPr="007F40D1">
        <w:t xml:space="preserve">. </w:t>
      </w:r>
    </w:p>
    <w:p w14:paraId="3B6B0AE8" w14:textId="50E84E08" w:rsidR="004230B7" w:rsidRPr="007F40D1" w:rsidRDefault="004230B7" w:rsidP="0021710D">
      <w:r w:rsidRPr="007F40D1">
        <w:t xml:space="preserve">The root cause of the problem is </w:t>
      </w:r>
      <w:r w:rsidR="002B719E" w:rsidRPr="007F40D1">
        <w:t xml:space="preserve">thus </w:t>
      </w:r>
      <w:r w:rsidRPr="007F40D1">
        <w:t xml:space="preserve">the use of the same sequence of all </w:t>
      </w:r>
      <w:r w:rsidRPr="007F40D1">
        <w:rPr>
          <w:i/>
        </w:rPr>
        <w:t>p</w:t>
      </w:r>
      <w:r w:rsidRPr="007F40D1">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t xml:space="preserve">. </w:t>
      </w:r>
      <w:r w:rsidR="00EF6411" w:rsidRPr="007F40D1">
        <w:t xml:space="preserve">If the specification is changed, </w:t>
      </w:r>
      <w:r w:rsidR="00990139" w:rsidRPr="007F40D1">
        <w:t xml:space="preserve">for example </w:t>
      </w:r>
      <w:r w:rsidR="00EF6411" w:rsidRPr="007F40D1">
        <w:t xml:space="preserve">so that each port has its own sequence, then </w:t>
      </w:r>
    </w:p>
    <w:p w14:paraId="1D462544" w14:textId="3A915610" w:rsidR="00950895" w:rsidRPr="007F40D1" w:rsidRDefault="00950895" w:rsidP="0021710D">
      <w:r w:rsidRPr="007F40D1">
        <w:tab/>
      </w:r>
      <w:r w:rsidRPr="007F40D1">
        <w:tab/>
      </w:r>
      <w:r w:rsidRPr="007F40D1">
        <w:tab/>
      </w:r>
      <w:r w:rsidRPr="007F40D1">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sidRPr="007F40D1">
        <w:t xml:space="preserve">  (3)</w:t>
      </w:r>
    </w:p>
    <w:p w14:paraId="2F646AA9" w14:textId="498FF9E4" w:rsidR="003C7DCB" w:rsidRPr="007F40D1" w:rsidRDefault="003C7DCB" w:rsidP="0021710D">
      <w:r w:rsidRPr="007F40D1">
        <w:t xml:space="preserve">Note that even if raw channel estimates are used,  </w:t>
      </w:r>
      <w:r w:rsidRPr="007F40D1">
        <w:rPr>
          <w:i/>
        </w:rPr>
        <w:t>K</w:t>
      </w:r>
      <w:r w:rsidRPr="007F40D1">
        <w:t xml:space="preserve">=1, </w:t>
      </w:r>
      <w:r w:rsidR="00B261B0" w:rsidRPr="007F40D1">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7F40D1">
        <w:t xml:space="preserve"> is </w:t>
      </w:r>
      <w:r w:rsidR="000744BB" w:rsidRPr="007F40D1">
        <w:t>a pseudo-random QPSK symbol</w:t>
      </w:r>
      <w:r w:rsidR="00B261B0" w:rsidRPr="007F40D1">
        <w:t>,</w:t>
      </w:r>
      <w:r w:rsidR="000744BB" w:rsidRPr="007F40D1">
        <w:t xml:space="preserve"> this “destroys” the property of </w:t>
      </w:r>
      <w:r w:rsidR="00B261B0"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7F40D1">
        <w:t xml:space="preserve"> </w:t>
      </w:r>
      <w:r w:rsidR="004C1734" w:rsidRPr="007F40D1">
        <w:t>as each element is “scrambled”</w:t>
      </w:r>
      <w:r w:rsidR="006B008D" w:rsidRPr="007F40D1">
        <w:t xml:space="preserve"> and </w:t>
      </w:r>
      <w:r w:rsidR="00E737C0" w:rsidRPr="007F40D1">
        <w:t xml:space="preserve">appears closer to “spatially white” compared to </w:t>
      </w:r>
      <w:r w:rsidR="00223D0C" w:rsidRPr="007F40D1">
        <w:t>the Rel.15 design which makes the interference spatially colored</w:t>
      </w:r>
      <w:r w:rsidR="004C1734" w:rsidRPr="007F40D1">
        <w:t xml:space="preserve">. </w:t>
      </w:r>
      <w:r w:rsidRPr="007F40D1">
        <w:t xml:space="preserve">The expression (3) cannot be reduced to </w:t>
      </w:r>
      <w:r w:rsidR="001E2728" w:rsidRPr="007F40D1">
        <w:t>(2) in this case</w:t>
      </w:r>
      <w:r w:rsidR="004D3770" w:rsidRPr="007F40D1">
        <w:t xml:space="preserve"> since the</w:t>
      </w:r>
      <w:r w:rsidR="00DF5161" w:rsidRPr="007F40D1">
        <w:t xml:space="preserve"> interference term now lies in a subspace that varies</w:t>
      </w:r>
      <w:r w:rsidR="00AF21CE" w:rsidRPr="007F40D1">
        <w:t xml:space="preserve"> randomly</w:t>
      </w:r>
      <w:r w:rsidR="00DF5161" w:rsidRPr="007F40D1">
        <w:t xml:space="preserve"> from one </w:t>
      </w:r>
      <w:r w:rsidR="00AF21CE" w:rsidRPr="007F40D1">
        <w:t xml:space="preserve">subcarrier </w:t>
      </w:r>
      <w:r w:rsidR="00AF21CE" w:rsidRPr="007F40D1">
        <w:rPr>
          <w:i/>
        </w:rPr>
        <w:t>k</w:t>
      </w:r>
      <w:r w:rsidR="00AF21CE" w:rsidRPr="007F40D1">
        <w:t xml:space="preserve"> to another thus spreading the interference energy</w:t>
      </w:r>
      <w:r w:rsidR="00BF7FD1" w:rsidRPr="007F40D1">
        <w:t xml:space="preserve"> rather isotropically in the entire vector space</w:t>
      </w:r>
      <w:r w:rsidR="00FA3644" w:rsidRPr="007F40D1">
        <w:t xml:space="preserve">. </w:t>
      </w:r>
    </w:p>
    <w:p w14:paraId="504D7E02" w14:textId="3B2806B7" w:rsidR="00DF3B60" w:rsidRPr="007F40D1" w:rsidRDefault="004C1734" w:rsidP="0021710D">
      <w:r w:rsidRPr="007F40D1">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7F40D1">
        <w:t xml:space="preserve"> </w:t>
      </w:r>
      <w:r w:rsidR="00FA3644" w:rsidRPr="007F40D1">
        <w:t xml:space="preserve">which appear as the interference term in (3) </w:t>
      </w:r>
      <w:r w:rsidRPr="007F40D1">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sidRPr="007F40D1">
        <w:t xml:space="preserve"> which is very present in (2)</w:t>
      </w:r>
      <w:r w:rsidRPr="007F40D1">
        <w:t xml:space="preserve">. </w:t>
      </w:r>
    </w:p>
    <w:p w14:paraId="276B4859" w14:textId="2A8BF10E" w:rsidR="00DF3B60" w:rsidRPr="007F40D1" w:rsidRDefault="00945547" w:rsidP="0077467A">
      <w:pPr>
        <w:pStyle w:val="Observation"/>
      </w:pPr>
      <w:bookmarkStart w:id="10" w:name="_Toc67653815"/>
      <w:r w:rsidRPr="007F40D1">
        <w:t xml:space="preserve">If per port </w:t>
      </w:r>
      <w:r w:rsidR="00174546" w:rsidRPr="007F40D1">
        <w:t xml:space="preserve">sequence </w:t>
      </w:r>
      <w:r w:rsidR="001C55A5" w:rsidRPr="007F40D1">
        <w:t>is</w:t>
      </w:r>
      <w:r w:rsidR="00174546" w:rsidRPr="007F40D1">
        <w:t xml:space="preserve"> </w:t>
      </w:r>
      <w:r w:rsidR="001C55A5" w:rsidRPr="007F40D1">
        <w:t>introduced</w:t>
      </w:r>
      <w:r w:rsidR="00174546" w:rsidRPr="007F40D1">
        <w:t>, the spatial interference covariance matrix is randomized and appear “</w:t>
      </w:r>
      <w:r w:rsidR="001C55A5" w:rsidRPr="007F40D1">
        <w:t xml:space="preserve">close to </w:t>
      </w:r>
      <w:r w:rsidR="0077467A" w:rsidRPr="007F40D1">
        <w:t xml:space="preserve">spatially </w:t>
      </w:r>
      <w:r w:rsidR="00174546" w:rsidRPr="007F40D1">
        <w:t>white”</w:t>
      </w:r>
      <w:r w:rsidR="0077467A" w:rsidRPr="007F40D1">
        <w:t xml:space="preserve">, which reduce the problem as the spatial </w:t>
      </w:r>
      <w:r w:rsidR="001C55A5" w:rsidRPr="007F40D1">
        <w:t xml:space="preserve">colored </w:t>
      </w:r>
      <w:r w:rsidR="0077467A" w:rsidRPr="007F40D1">
        <w:t>propert</w:t>
      </w:r>
      <w:r w:rsidR="001C55A5" w:rsidRPr="007F40D1">
        <w:t>y in</w:t>
      </w:r>
      <w:r w:rsidR="0077467A" w:rsidRPr="007F40D1">
        <w:t xml:space="preserve"> the </w:t>
      </w:r>
      <w:r w:rsidR="001A7EBF" w:rsidRPr="007F40D1">
        <w:t xml:space="preserve">covariance </w:t>
      </w:r>
      <w:r w:rsidR="001C55A5" w:rsidRPr="007F40D1">
        <w:t xml:space="preserve">matrix </w:t>
      </w:r>
      <w:r w:rsidR="001A7EBF" w:rsidRPr="007F40D1">
        <w:t>from the interfering</w:t>
      </w:r>
      <w:r w:rsidR="0077467A" w:rsidRPr="007F40D1">
        <w:t xml:space="preserve"> cell is </w:t>
      </w:r>
      <w:r w:rsidR="001A7EBF" w:rsidRPr="007F40D1">
        <w:t>removed</w:t>
      </w:r>
      <w:bookmarkEnd w:id="10"/>
      <w:r w:rsidR="0077467A" w:rsidRPr="007F40D1">
        <w:t xml:space="preserve"> </w:t>
      </w:r>
    </w:p>
    <w:p w14:paraId="35948C00" w14:textId="60997646" w:rsidR="001A7EBF" w:rsidRDefault="00DF4BD8" w:rsidP="002D0C5F">
      <w:pPr>
        <w:pStyle w:val="Heading3"/>
        <w:rPr>
          <w:rFonts w:eastAsiaTheme="minorEastAsia"/>
        </w:rPr>
      </w:pPr>
      <w:r>
        <w:rPr>
          <w:rFonts w:eastAsiaTheme="minorEastAsia"/>
        </w:rPr>
        <w:t>4</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rPr>
          <w:lang w:val="en-GB"/>
        </w:rPr>
      </w:pPr>
      <w:r>
        <w:rPr>
          <w:lang w:val="en-GB"/>
        </w:rPr>
        <w:t>In this section, the CSI-RS as specified in Rel.15 is evaluated and the PMI selection problem</w:t>
      </w:r>
      <w:r w:rsidR="0088019A">
        <w:rPr>
          <w:lang w:val="en-GB"/>
        </w:rPr>
        <w:t xml:space="preserve"> for Type I CSI feedback</w:t>
      </w:r>
      <w:r>
        <w:rPr>
          <w:lang w:val="en-GB"/>
        </w:rPr>
        <w:t xml:space="preserve"> </w:t>
      </w:r>
      <w:r w:rsidR="003376E0">
        <w:rPr>
          <w:lang w:val="en-GB"/>
        </w:rPr>
        <w:t>is reproduced.</w:t>
      </w:r>
      <w:r w:rsidR="0088019A">
        <w:rPr>
          <w:lang w:val="en-GB"/>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11" w:name="_Toc67653816"/>
      <w:r>
        <w:rPr>
          <w:lang w:val="en-GB"/>
        </w:rPr>
        <w:t xml:space="preserve">So far only Type I CSI feedback has been analysed, the false PMI selection issue may be even more pronounced for Type II CSI feedback. In addition, the impact of this on any new CSI feedback schemes introduced in future </w:t>
      </w:r>
      <w:r>
        <w:rPr>
          <w:lang w:val="en-GB"/>
        </w:rPr>
        <w:lastRenderedPageBreak/>
        <w:t>releases is at risk. Hence, leaving this issue unsolved may yet again hit us back in a future release.</w:t>
      </w:r>
      <w:bookmarkEnd w:id="11"/>
      <w:r>
        <w:rPr>
          <w:lang w:val="en-GB"/>
        </w:rPr>
        <w:t xml:space="preserve">  </w:t>
      </w:r>
    </w:p>
    <w:p w14:paraId="5430100C" w14:textId="74C844F5" w:rsidR="002D0C5F" w:rsidRDefault="003376E0" w:rsidP="00C679D3">
      <w:pPr>
        <w:rPr>
          <w:lang w:val="en-GB"/>
        </w:rPr>
      </w:pPr>
      <w:r>
        <w:rPr>
          <w:lang w:val="en-GB"/>
        </w:rPr>
        <w:t>Here it is assumed the UE use</w:t>
      </w:r>
      <w:r w:rsidR="004D0D4F">
        <w:rPr>
          <w:lang w:val="en-GB"/>
        </w:rPr>
        <w:t>s</w:t>
      </w:r>
      <w:r>
        <w:rPr>
          <w:lang w:val="en-GB"/>
        </w:rPr>
        <w:t xml:space="preserve"> raw channel estimates</w:t>
      </w:r>
      <w:r w:rsidR="00472EB8">
        <w:rPr>
          <w:lang w:val="en-GB"/>
        </w:rPr>
        <w:t xml:space="preserve"> for channel estimation </w:t>
      </w:r>
      <w:r w:rsidR="00C71C9D">
        <w:rPr>
          <w:lang w:val="en-GB"/>
        </w:rPr>
        <w:t>(</w:t>
      </w:r>
      <w:r w:rsidR="00C71C9D" w:rsidRPr="00C71C9D">
        <w:rPr>
          <w:i/>
          <w:iCs/>
          <w:lang w:val="en-GB"/>
        </w:rPr>
        <w:t>K=</w:t>
      </w:r>
      <w:r w:rsidR="00C71C9D">
        <w:rPr>
          <w:lang w:val="en-GB"/>
        </w:rPr>
        <w:t xml:space="preserve">1) </w:t>
      </w:r>
      <w:r w:rsidR="00472EB8">
        <w:rPr>
          <w:lang w:val="en-GB"/>
        </w:rPr>
        <w:t>but averag</w:t>
      </w:r>
      <w:r w:rsidR="00C71C9D">
        <w:rPr>
          <w:lang w:val="en-GB"/>
        </w:rPr>
        <w:t>ing of</w:t>
      </w:r>
      <w:r w:rsidR="00472EB8">
        <w:rPr>
          <w:lang w:val="en-GB"/>
        </w:rPr>
        <w:t xml:space="preserve"> </w:t>
      </w:r>
      <w:r w:rsidR="00EC7B68">
        <w:rPr>
          <w:lang w:val="en-GB"/>
        </w:rPr>
        <w:t xml:space="preserve">the outer product of the received channel vectors </w:t>
      </w:r>
      <w:r w:rsidR="00472EB8">
        <w:rPr>
          <w:lang w:val="en-GB"/>
        </w:rPr>
        <w:t xml:space="preserve">over 50 RB </w:t>
      </w:r>
      <w:r w:rsidR="00C71C9D">
        <w:rPr>
          <w:lang w:val="en-GB"/>
        </w:rPr>
        <w:t xml:space="preserve">is used </w:t>
      </w:r>
      <w:r w:rsidR="00472EB8">
        <w:rPr>
          <w:lang w:val="en-GB"/>
        </w:rPr>
        <w:t xml:space="preserve">for the covariance matrix </w:t>
      </w:r>
      <w:r w:rsidR="00EC7B68">
        <w:rPr>
          <w:lang w:val="en-GB"/>
        </w:rPr>
        <w:t>estimation.</w:t>
      </w:r>
      <w:r>
        <w:rPr>
          <w:lang w:val="en-GB"/>
        </w:rPr>
        <w:t xml:space="preserve"> </w:t>
      </w:r>
      <w:r w:rsidR="00C679D3">
        <w:rPr>
          <w:lang w:val="en-GB"/>
        </w:rPr>
        <w:t xml:space="preserve">A GoB codebook with 32 </w:t>
      </w:r>
      <w:r w:rsidR="00E62197">
        <w:rPr>
          <w:lang w:val="en-GB"/>
        </w:rPr>
        <w:t xml:space="preserve">DFT </w:t>
      </w:r>
      <w:r w:rsidR="00C679D3">
        <w:rPr>
          <w:lang w:val="en-GB"/>
        </w:rPr>
        <w:t>beams were used for PMI selection</w:t>
      </w:r>
      <w:r w:rsidR="00F440FC">
        <w:rPr>
          <w:lang w:val="en-GB"/>
        </w:rPr>
        <w:t xml:space="preserve"> and LOS channels were assumed.</w:t>
      </w:r>
    </w:p>
    <w:p w14:paraId="780F7B06" w14:textId="09C683CA" w:rsidR="003B4EAB" w:rsidRPr="004F2424" w:rsidRDefault="003B4EAB" w:rsidP="004F2424">
      <w:pPr>
        <w:rPr>
          <w:lang w:val="en-GB"/>
        </w:rPr>
      </w:pPr>
      <w:r>
        <w:rPr>
          <w:lang w:val="en-GB"/>
        </w:rPr>
        <w:t>In the PMI selection for 8 port CSI-RS resource in NR (row 6 of TS 38.211 table for CSI-RS resource definition</w:t>
      </w:r>
      <w:r w:rsidR="0088019A">
        <w:rPr>
          <w:lang w:val="en-GB"/>
        </w:rPr>
        <w:t xml:space="preserve"> where four CDM groups are used with OCC length 2 per group</w:t>
      </w:r>
      <w:r>
        <w:rPr>
          <w:lang w:val="en-GB"/>
        </w:rPr>
        <w:t xml:space="preserve">).  The false PMI selection appears at low SIR&lt;0 dB and the PMI for the interfering cell is instead selected. </w:t>
      </w:r>
    </w:p>
    <w:p w14:paraId="04EF8DE5" w14:textId="77777777" w:rsidR="003B4EAB" w:rsidRPr="007F40D1" w:rsidRDefault="003B4EAB" w:rsidP="003B4EAB">
      <w:pPr>
        <w:keepNext/>
        <w:jc w:val="cente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03E372ED" w:rsidR="003B4EAB" w:rsidRPr="007F40D1" w:rsidRDefault="003B4EAB" w:rsidP="003B4EAB">
      <w:pPr>
        <w:pStyle w:val="Caption"/>
        <w:rPr>
          <w:lang w:eastAsia="ja-JP"/>
        </w:rPr>
      </w:pPr>
      <w:r w:rsidRPr="007F40D1">
        <w:t xml:space="preserve">Figure </w:t>
      </w:r>
      <w:r>
        <w:fldChar w:fldCharType="begin"/>
      </w:r>
      <w:r w:rsidRPr="007F40D1">
        <w:instrText xml:space="preserve"> SEQ Figure \* ARABIC </w:instrText>
      </w:r>
      <w:r>
        <w:fldChar w:fldCharType="separate"/>
      </w:r>
      <w:r w:rsidR="00542A93">
        <w:rPr>
          <w:noProof/>
        </w:rPr>
        <w:t>6</w:t>
      </w:r>
      <w:r>
        <w:rPr>
          <w:noProof/>
        </w:rPr>
        <w:fldChar w:fldCharType="end"/>
      </w:r>
      <w:r w:rsidRPr="007F40D1">
        <w:t xml:space="preserve"> PMI as a function of CSI-RS </w:t>
      </w:r>
      <w:r w:rsidR="004C6DF3">
        <w:t xml:space="preserve">SIR </w:t>
      </w:r>
      <w:r w:rsidRPr="007F40D1">
        <w:t xml:space="preserve">for 8 port CSI-RS resource. Optimal PMI for desired cell is PMI#8 and optimal PMI if connected to interfering cell would be PMI#17. At SIR&lt;0 dB the UE </w:t>
      </w:r>
      <w:r w:rsidR="00FE3924" w:rsidRPr="007F40D1">
        <w:t xml:space="preserve">wrongly </w:t>
      </w:r>
      <w:r w:rsidRPr="007F40D1">
        <w:t>selects PMI#17.</w:t>
      </w:r>
    </w:p>
    <w:p w14:paraId="77CCCC46" w14:textId="77777777" w:rsidR="003B4EAB" w:rsidRPr="007F40D1" w:rsidRDefault="003B4EAB" w:rsidP="003B4EAB"/>
    <w:p w14:paraId="5E4B1D21" w14:textId="23D1C9D8" w:rsidR="005E523B" w:rsidRDefault="004F2424" w:rsidP="003B4EAB">
      <w:r w:rsidRPr="007F40D1">
        <w:t xml:space="preserve">In </w:t>
      </w:r>
      <w:r>
        <w:fldChar w:fldCharType="begin"/>
      </w:r>
      <w:r w:rsidRPr="007F40D1">
        <w:instrText xml:space="preserve"> REF _Ref32498093 \h </w:instrText>
      </w:r>
      <w:r>
        <w:fldChar w:fldCharType="separate"/>
      </w:r>
      <w:r w:rsidR="00542A93" w:rsidRPr="007F40D1">
        <w:t xml:space="preserve">Figure </w:t>
      </w:r>
      <w:r w:rsidR="00542A93">
        <w:rPr>
          <w:noProof/>
        </w:rPr>
        <w:t>7</w:t>
      </w:r>
      <w:r>
        <w:fldChar w:fldCharType="end"/>
      </w:r>
      <w:r w:rsidRPr="007F40D1">
        <w:t xml:space="preserve">, a </w:t>
      </w:r>
      <w:r w:rsidR="00825DEB">
        <w:t>CDM group</w:t>
      </w:r>
      <w:r w:rsidR="00825DEB" w:rsidRPr="007F40D1">
        <w:t xml:space="preserve"> </w:t>
      </w:r>
      <w:r w:rsidRPr="007F40D1">
        <w:t>specific scrambling is introduced. For SIR&lt;</w:t>
      </w:r>
      <w:r w:rsidR="00AA1D92">
        <w:t>-2</w:t>
      </w:r>
      <w:r w:rsidRPr="007F40D1">
        <w:t xml:space="preserve"> dB the UE still reports correct PMI </w:t>
      </w:r>
      <w:r w:rsidR="00C45AEA">
        <w:t>below this, tje</w:t>
      </w:r>
      <w:r w:rsidRPr="007F40D1">
        <w:t xml:space="preserve"> PMI reporting performance degrades into a random PMI</w:t>
      </w:r>
      <w:r w:rsidR="00C45AEA">
        <w:t xml:space="preserve"> but due to the CDM group specific sequence, the selected false PMI is within </w:t>
      </w:r>
      <w:r w:rsidR="00E12E82">
        <w:t xml:space="preserve">a range </w:t>
      </w:r>
      <w:r w:rsidR="00B823E0">
        <w:t xml:space="preserve">of PMI indices. </w:t>
      </w:r>
      <w:r w:rsidR="005E523B">
        <w:t xml:space="preserve">This is due to that some ports still have </w:t>
      </w:r>
      <w:r w:rsidR="00D26E4B">
        <w:t>the same sequence and thus the spatial covariance matrix is not white, which leads to a biased false PMI selection</w:t>
      </w:r>
      <w:r w:rsidR="00264506">
        <w:t xml:space="preserve">. </w:t>
      </w:r>
    </w:p>
    <w:p w14:paraId="06C5A0C1" w14:textId="573318CC" w:rsidR="003B4EAB" w:rsidRPr="007F40D1" w:rsidRDefault="00C71C9D" w:rsidP="003B4EAB">
      <w:r w:rsidRPr="007F40D1">
        <w:t xml:space="preserve">. Hence, </w:t>
      </w:r>
      <w:r w:rsidR="00AF3A31" w:rsidRPr="007F40D1">
        <w:t>it seems</w:t>
      </w:r>
      <w:r w:rsidRPr="007F40D1">
        <w:t xml:space="preserve"> a solution with a port specific scrambling removes the false PMI reporting issue. </w:t>
      </w:r>
    </w:p>
    <w:p w14:paraId="3F6BD26D" w14:textId="76EA09E7" w:rsidR="003B4EAB" w:rsidRDefault="00825DEB" w:rsidP="00266998">
      <w:pPr>
        <w:jc w:val="center"/>
      </w:pPr>
      <w:r w:rsidRPr="00825DEB">
        <w:rPr>
          <w:noProof/>
        </w:rPr>
        <w:lastRenderedPageBreak/>
        <w:drawing>
          <wp:inline distT="0" distB="0" distL="0" distR="0" wp14:anchorId="2C6864E0" wp14:editId="5EE81AB7">
            <wp:extent cx="5148558" cy="386128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61049" cy="3870653"/>
                    </a:xfrm>
                    <a:prstGeom prst="rect">
                      <a:avLst/>
                    </a:prstGeom>
                  </pic:spPr>
                </pic:pic>
              </a:graphicData>
            </a:graphic>
          </wp:inline>
        </w:drawing>
      </w:r>
    </w:p>
    <w:p w14:paraId="267462CF" w14:textId="67DE4EEF" w:rsidR="003B4EAB" w:rsidRPr="007F40D1" w:rsidRDefault="003B4EAB" w:rsidP="003B4EAB">
      <w:pPr>
        <w:pStyle w:val="Caption"/>
      </w:pPr>
      <w:bookmarkStart w:id="12" w:name="_Ref32498093"/>
      <w:r w:rsidRPr="007F40D1">
        <w:t xml:space="preserve">Figure </w:t>
      </w:r>
      <w:r>
        <w:fldChar w:fldCharType="begin"/>
      </w:r>
      <w:r w:rsidRPr="007F40D1">
        <w:instrText xml:space="preserve"> SEQ Figure \* ARABIC </w:instrText>
      </w:r>
      <w:r>
        <w:fldChar w:fldCharType="separate"/>
      </w:r>
      <w:r w:rsidR="00542A93">
        <w:rPr>
          <w:noProof/>
        </w:rPr>
        <w:t>7</w:t>
      </w:r>
      <w:r>
        <w:rPr>
          <w:noProof/>
        </w:rPr>
        <w:fldChar w:fldCharType="end"/>
      </w:r>
      <w:bookmarkEnd w:id="12"/>
      <w:r w:rsidRPr="007F40D1">
        <w:t xml:space="preserve"> PMI as a function of CSI-RS </w:t>
      </w:r>
      <w:r w:rsidR="004C6DF3">
        <w:t xml:space="preserve">SIR </w:t>
      </w:r>
      <w:r w:rsidRPr="007F40D1">
        <w:t xml:space="preserve">for 8 port CSI-RS resource where each CDM group is initialized with its own seed. Optimal PMI for desired cell is PMI#8 and optimal PMI if connected to interfering cell would be PMI#17. </w:t>
      </w:r>
    </w:p>
    <w:p w14:paraId="501C04E8" w14:textId="7B60FDC9" w:rsidR="00264506" w:rsidRPr="007F40D1" w:rsidRDefault="00264506">
      <w:r w:rsidRPr="007F40D1">
        <w:t>In</w:t>
      </w:r>
      <w:r w:rsidR="00017301">
        <w:t xml:space="preserve"> </w:t>
      </w:r>
      <w:r w:rsidR="00017301">
        <w:fldChar w:fldCharType="begin"/>
      </w:r>
      <w:r w:rsidR="00017301">
        <w:instrText xml:space="preserve"> REF _Ref67653728 \h </w:instrText>
      </w:r>
      <w:r w:rsidR="00017301">
        <w:fldChar w:fldCharType="separate"/>
      </w:r>
      <w:r w:rsidR="00542A93">
        <w:t xml:space="preserve">Figure </w:t>
      </w:r>
      <w:r w:rsidR="00542A93">
        <w:rPr>
          <w:noProof/>
        </w:rPr>
        <w:t>8</w:t>
      </w:r>
      <w:r w:rsidR="00017301">
        <w:fldChar w:fldCharType="end"/>
      </w:r>
      <w:r w:rsidRPr="007F40D1">
        <w:t xml:space="preserve">, a </w:t>
      </w:r>
      <w:r w:rsidR="00017301">
        <w:t>port</w:t>
      </w:r>
      <w:r w:rsidRPr="007F40D1">
        <w:t xml:space="preserve"> specific scrambling is introduced. For SIR&lt;</w:t>
      </w:r>
      <w:r>
        <w:t>-2</w:t>
      </w:r>
      <w:r w:rsidRPr="007F40D1">
        <w:t xml:space="preserve"> dB the UE still </w:t>
      </w:r>
      <w:r w:rsidR="00FC68C1">
        <w:t xml:space="preserve">mostly </w:t>
      </w:r>
      <w:r w:rsidRPr="007F40D1">
        <w:t xml:space="preserve">reports correct PMI </w:t>
      </w:r>
      <w:r>
        <w:t>below this, t</w:t>
      </w:r>
      <w:r w:rsidR="0064788A">
        <w:t>h</w:t>
      </w:r>
      <w:r>
        <w:t>e</w:t>
      </w:r>
      <w:r w:rsidRPr="007F40D1">
        <w:t xml:space="preserve"> PMI reporting performance degrades into a random PMI</w:t>
      </w:r>
      <w:r>
        <w:t xml:space="preserve"> </w:t>
      </w:r>
      <w:r w:rsidR="0064788A">
        <w:t>below this threshold</w:t>
      </w:r>
      <w:r>
        <w:t xml:space="preserve">. </w:t>
      </w:r>
      <w:r w:rsidRPr="007F40D1">
        <w:t>Hence, it seems a solution with a port specific scrambling</w:t>
      </w:r>
      <w:r w:rsidR="0064788A">
        <w:t xml:space="preserve"> whitens the interference and</w:t>
      </w:r>
      <w:r w:rsidRPr="007F40D1">
        <w:t xml:space="preserve"> removes the false PMI reporting issue. </w:t>
      </w:r>
    </w:p>
    <w:p w14:paraId="7C2662BC" w14:textId="77777777" w:rsidR="00017301" w:rsidRDefault="00017301" w:rsidP="00E859E9">
      <w:pPr>
        <w:keepNext/>
        <w:jc w:val="center"/>
      </w:pPr>
      <w:r w:rsidRPr="00017301">
        <w:rPr>
          <w:noProof/>
          <w:lang w:eastAsia="en-GB"/>
        </w:rPr>
        <w:lastRenderedPageBreak/>
        <w:drawing>
          <wp:inline distT="0" distB="0" distL="0" distR="0" wp14:anchorId="6C3F6C67" wp14:editId="29C84188">
            <wp:extent cx="4670424" cy="3502697"/>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78786" cy="3508968"/>
                    </a:xfrm>
                    <a:prstGeom prst="rect">
                      <a:avLst/>
                    </a:prstGeom>
                  </pic:spPr>
                </pic:pic>
              </a:graphicData>
            </a:graphic>
          </wp:inline>
        </w:drawing>
      </w:r>
    </w:p>
    <w:p w14:paraId="523457B1" w14:textId="5421AB5C" w:rsidR="00264506" w:rsidRDefault="00017301" w:rsidP="00E859E9">
      <w:pPr>
        <w:pStyle w:val="Caption"/>
        <w:jc w:val="center"/>
      </w:pPr>
      <w:bookmarkStart w:id="13" w:name="_Ref67653728"/>
      <w:r>
        <w:t xml:space="preserve">Figure </w:t>
      </w:r>
      <w:r w:rsidR="00B13E5A">
        <w:fldChar w:fldCharType="begin"/>
      </w:r>
      <w:r w:rsidR="00B13E5A">
        <w:instrText xml:space="preserve"> SEQ Figure \* ARABIC </w:instrText>
      </w:r>
      <w:r w:rsidR="00B13E5A">
        <w:fldChar w:fldCharType="separate"/>
      </w:r>
      <w:r w:rsidR="00542A93">
        <w:rPr>
          <w:noProof/>
        </w:rPr>
        <w:t>8</w:t>
      </w:r>
      <w:r w:rsidR="00B13E5A">
        <w:rPr>
          <w:noProof/>
        </w:rPr>
        <w:fldChar w:fldCharType="end"/>
      </w:r>
      <w:bookmarkEnd w:id="13"/>
      <w:r>
        <w:t xml:space="preserve"> </w:t>
      </w:r>
      <w:r w:rsidRPr="003210FE">
        <w:t xml:space="preserve">PMI as a function of CSI-RS </w:t>
      </w:r>
      <w:r w:rsidR="004C6DF3">
        <w:t xml:space="preserve">SIR </w:t>
      </w:r>
      <w:r w:rsidRPr="003210FE">
        <w:t xml:space="preserve">for 8 port CSI-RS resource where each </w:t>
      </w:r>
      <w:r>
        <w:t>port</w:t>
      </w:r>
      <w:r w:rsidRPr="003210FE">
        <w:t xml:space="preserve"> is initialized with its own seed. Optimal PMI for desired cell is PMI#8 and optimal PMI if connected to interfering cell would be PMI#17.</w:t>
      </w:r>
    </w:p>
    <w:p w14:paraId="6B8E5EBF" w14:textId="77777777" w:rsidR="00264506" w:rsidRDefault="00264506" w:rsidP="005C78CC">
      <w:pPr>
        <w:rPr>
          <w:lang w:eastAsia="en-GB"/>
        </w:rPr>
      </w:pPr>
    </w:p>
    <w:p w14:paraId="560FEEC7" w14:textId="77777777" w:rsidR="00264506" w:rsidRDefault="00264506" w:rsidP="005C78CC">
      <w:pPr>
        <w:rPr>
          <w:lang w:eastAsia="en-GB"/>
        </w:rPr>
      </w:pPr>
    </w:p>
    <w:p w14:paraId="663E17E9" w14:textId="498ECF46" w:rsidR="002D61E8" w:rsidRPr="007F40D1" w:rsidRDefault="00D60886" w:rsidP="005C78CC">
      <w:pPr>
        <w:rPr>
          <w:lang w:eastAsia="en-GB"/>
        </w:rPr>
      </w:pPr>
      <w:r w:rsidRPr="007F40D1">
        <w:rPr>
          <w:lang w:eastAsia="en-GB"/>
        </w:rPr>
        <w:t xml:space="preserve">In </w:t>
      </w:r>
      <w:r>
        <w:rPr>
          <w:lang w:eastAsia="en-GB"/>
        </w:rPr>
        <w:fldChar w:fldCharType="begin"/>
      </w:r>
      <w:r w:rsidRPr="007F40D1">
        <w:rPr>
          <w:lang w:eastAsia="en-GB"/>
        </w:rPr>
        <w:instrText xml:space="preserve"> REF _Ref32498814 \h </w:instrText>
      </w:r>
      <w:r w:rsidR="005C78CC"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9</w:t>
      </w:r>
      <w:r>
        <w:rPr>
          <w:lang w:eastAsia="en-GB"/>
        </w:rPr>
        <w:fldChar w:fldCharType="end"/>
      </w:r>
      <w:r w:rsidRPr="007F40D1">
        <w:rPr>
          <w:lang w:eastAsia="en-GB"/>
        </w:rPr>
        <w:t xml:space="preserve">, the corresponding plot for Rel15 CSI-RS with </w:t>
      </w:r>
      <w:r w:rsidR="008B3F2A">
        <w:rPr>
          <w:lang w:eastAsia="en-GB"/>
        </w:rPr>
        <w:t>16</w:t>
      </w:r>
      <w:r w:rsidRPr="007F40D1">
        <w:rPr>
          <w:lang w:eastAsia="en-GB"/>
        </w:rPr>
        <w:t xml:space="preserve"> ports </w:t>
      </w:r>
      <w:r w:rsidR="00FF2EFE">
        <w:rPr>
          <w:lang w:eastAsia="en-GB"/>
        </w:rPr>
        <w:t>and 4 CDM groups in the OFDM symbol is</w:t>
      </w:r>
      <w:r w:rsidRPr="007F40D1">
        <w:rPr>
          <w:lang w:eastAsia="en-GB"/>
        </w:rPr>
        <w:t xml:space="preserve"> shown</w:t>
      </w:r>
      <w:r w:rsidR="00DB737F" w:rsidRPr="007F40D1">
        <w:rPr>
          <w:lang w:eastAsia="en-GB"/>
        </w:rPr>
        <w:t xml:space="preserve">. </w:t>
      </w:r>
      <w:r w:rsidR="00266998" w:rsidRPr="007F40D1">
        <w:rPr>
          <w:lang w:eastAsia="en-GB"/>
        </w:rPr>
        <w:t>The false PMI equals the P</w:t>
      </w:r>
      <w:r w:rsidR="0027252E">
        <w:rPr>
          <w:lang w:eastAsia="en-GB"/>
        </w:rPr>
        <w:t>MI</w:t>
      </w:r>
      <w:r w:rsidR="00266998" w:rsidRPr="007F40D1">
        <w:rPr>
          <w:lang w:eastAsia="en-GB"/>
        </w:rPr>
        <w:t xml:space="preserve"> of the interfering cell. </w:t>
      </w:r>
      <w:r w:rsidR="00303DDF" w:rsidRPr="007F40D1">
        <w:rPr>
          <w:lang w:eastAsia="en-GB"/>
        </w:rPr>
        <w:t xml:space="preserve">In </w:t>
      </w:r>
      <w:r w:rsidR="00684ECA">
        <w:rPr>
          <w:lang w:eastAsia="en-GB"/>
        </w:rPr>
        <w:fldChar w:fldCharType="begin"/>
      </w:r>
      <w:r w:rsidR="00684ECA" w:rsidRPr="007F40D1">
        <w:rPr>
          <w:lang w:eastAsia="en-GB"/>
        </w:rPr>
        <w:instrText xml:space="preserve"> REF _Ref32499013 \h </w:instrText>
      </w:r>
      <w:r w:rsidR="005C78CC" w:rsidRPr="007F40D1">
        <w:rPr>
          <w:lang w:eastAsia="en-GB"/>
        </w:rPr>
        <w:instrText xml:space="preserve"> \* MERGEFORMAT </w:instrText>
      </w:r>
      <w:r w:rsidR="00684ECA">
        <w:rPr>
          <w:lang w:eastAsia="en-GB"/>
        </w:rPr>
      </w:r>
      <w:r w:rsidR="00684ECA">
        <w:rPr>
          <w:lang w:eastAsia="en-GB"/>
        </w:rPr>
        <w:fldChar w:fldCharType="separate"/>
      </w:r>
      <w:r w:rsidR="00542A93" w:rsidRPr="007F40D1">
        <w:t xml:space="preserve">Figure </w:t>
      </w:r>
      <w:r w:rsidR="00542A93">
        <w:t>10</w:t>
      </w:r>
      <w:r w:rsidR="00684ECA">
        <w:rPr>
          <w:lang w:eastAsia="en-GB"/>
        </w:rPr>
        <w:fldChar w:fldCharType="end"/>
      </w:r>
      <w:r w:rsidR="00684ECA" w:rsidRPr="007F40D1">
        <w:rPr>
          <w:lang w:eastAsia="en-GB"/>
        </w:rPr>
        <w:t>, port specific scrambling is used and it can be seen that the problem disappears completely</w:t>
      </w:r>
      <w:r w:rsidR="00A55699">
        <w:rPr>
          <w:lang w:eastAsia="en-GB"/>
        </w:rPr>
        <w:t xml:space="preserve"> and in addition, the threshold where wrong PMI starts to be reported is </w:t>
      </w:r>
      <w:r w:rsidR="00FA5C63">
        <w:rPr>
          <w:lang w:eastAsia="en-GB"/>
        </w:rPr>
        <w:t>very low, below -8 dB.</w:t>
      </w:r>
      <w:r w:rsidR="00684ECA" w:rsidRPr="007F40D1">
        <w:rPr>
          <w:lang w:eastAsia="en-GB"/>
        </w:rPr>
        <w:t xml:space="preserve"> </w:t>
      </w:r>
      <w:r w:rsidR="005C78CC" w:rsidRPr="007F40D1">
        <w:rPr>
          <w:lang w:eastAsia="en-GB"/>
        </w:rPr>
        <w:t xml:space="preserve">It therefore seems that the </w:t>
      </w:r>
      <w:r w:rsidR="007649AC">
        <w:rPr>
          <w:lang w:eastAsia="en-GB"/>
        </w:rPr>
        <w:t>16</w:t>
      </w:r>
      <w:r w:rsidR="005C78CC" w:rsidRPr="007F40D1">
        <w:rPr>
          <w:lang w:eastAsia="en-GB"/>
        </w:rPr>
        <w:t xml:space="preserve"> port resource </w:t>
      </w:r>
      <w:r w:rsidR="002F0C26" w:rsidRPr="007F40D1">
        <w:rPr>
          <w:lang w:eastAsia="en-GB"/>
        </w:rPr>
        <w:t xml:space="preserve">with the suggested port specific scrambling modification </w:t>
      </w:r>
      <w:r w:rsidR="005C78CC" w:rsidRPr="007F40D1">
        <w:rPr>
          <w:lang w:eastAsia="en-GB"/>
        </w:rPr>
        <w:t xml:space="preserve">is slightly more robust compared to </w:t>
      </w:r>
      <w:r w:rsidR="002F0C26" w:rsidRPr="007F40D1">
        <w:rPr>
          <w:lang w:eastAsia="en-GB"/>
        </w:rPr>
        <w:t xml:space="preserve">the corresponding </w:t>
      </w:r>
      <w:r w:rsidR="005C78CC" w:rsidRPr="007F40D1">
        <w:rPr>
          <w:lang w:eastAsia="en-GB"/>
        </w:rPr>
        <w:t>8 port</w:t>
      </w:r>
      <w:r w:rsidR="002F0C26" w:rsidRPr="007F40D1">
        <w:rPr>
          <w:lang w:eastAsia="en-GB"/>
        </w:rPr>
        <w:t xml:space="preserve"> case</w:t>
      </w:r>
      <w:r w:rsidR="00D53616" w:rsidRPr="007F40D1">
        <w:rPr>
          <w:lang w:eastAsia="en-GB"/>
        </w:rPr>
        <w:t xml:space="preserve">. </w:t>
      </w:r>
    </w:p>
    <w:p w14:paraId="1D5F768A" w14:textId="47A75CF8" w:rsidR="002D61E8" w:rsidRDefault="00D7477F" w:rsidP="00303DDF">
      <w:pPr>
        <w:keepNext/>
        <w:jc w:val="center"/>
      </w:pPr>
      <w:r>
        <w:rPr>
          <w:noProof/>
        </w:rPr>
        <w:lastRenderedPageBreak/>
        <w:drawing>
          <wp:inline distT="0" distB="0" distL="0" distR="0" wp14:anchorId="386F7A1B" wp14:editId="041E3B98">
            <wp:extent cx="3506693" cy="2630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6182" cy="2644637"/>
                    </a:xfrm>
                    <a:prstGeom prst="rect">
                      <a:avLst/>
                    </a:prstGeom>
                    <a:noFill/>
                  </pic:spPr>
                </pic:pic>
              </a:graphicData>
            </a:graphic>
          </wp:inline>
        </w:drawing>
      </w:r>
    </w:p>
    <w:p w14:paraId="5EE42950" w14:textId="46657118" w:rsidR="002D61E8" w:rsidRPr="007F40D1" w:rsidRDefault="002D61E8" w:rsidP="002D61E8">
      <w:pPr>
        <w:pStyle w:val="Caption"/>
      </w:pPr>
      <w:bookmarkStart w:id="14" w:name="_Ref32498814"/>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9</w:t>
      </w:r>
      <w:r w:rsidR="00637FF8">
        <w:rPr>
          <w:noProof/>
        </w:rPr>
        <w:fldChar w:fldCharType="end"/>
      </w:r>
      <w:bookmarkEnd w:id="14"/>
      <w:r w:rsidRPr="007F40D1">
        <w:t xml:space="preserve"> PMI as a function of CSI-RS </w:t>
      </w:r>
      <w:r w:rsidR="002D7995">
        <w:t xml:space="preserve">SIR </w:t>
      </w:r>
      <w:r w:rsidRPr="007F40D1">
        <w:t xml:space="preserve">for </w:t>
      </w:r>
      <w:r w:rsidR="008B3F2A">
        <w:t>16</w:t>
      </w:r>
      <w:r w:rsidRPr="007F40D1">
        <w:t xml:space="preserve"> port CSI-RS resource. Optimal PMI for desired cell is PMI#8 and optimal PMI if connected to interfering cell would be PMI#</w:t>
      </w:r>
      <w:r w:rsidR="008B3F2A">
        <w:t>17</w:t>
      </w:r>
      <w:r w:rsidRPr="007F40D1">
        <w:t>. At SIR&lt;</w:t>
      </w:r>
      <w:r w:rsidR="00D60886" w:rsidRPr="007F40D1">
        <w:t>3</w:t>
      </w:r>
      <w:r w:rsidRPr="007F40D1">
        <w:t xml:space="preserve"> dB the UE </w:t>
      </w:r>
      <w:r w:rsidR="007A2BF7" w:rsidRPr="007F40D1">
        <w:t xml:space="preserve">wrongly </w:t>
      </w:r>
      <w:r w:rsidRPr="007F40D1">
        <w:t>selects PMI#</w:t>
      </w:r>
      <w:r w:rsidR="008B3F2A">
        <w:t>17</w:t>
      </w:r>
      <w:r w:rsidRPr="007F40D1">
        <w:t>.</w:t>
      </w:r>
    </w:p>
    <w:p w14:paraId="75EEACD7" w14:textId="5DA536DA" w:rsidR="003376E0" w:rsidRPr="007F40D1" w:rsidRDefault="003376E0" w:rsidP="002D0C5F"/>
    <w:p w14:paraId="028D9795" w14:textId="0D204824" w:rsidR="0099597D" w:rsidRDefault="00A170BD" w:rsidP="00303DDF">
      <w:pPr>
        <w:keepNext/>
        <w:jc w:val="center"/>
      </w:pPr>
      <w:r>
        <w:rPr>
          <w:noProof/>
        </w:rPr>
        <w:drawing>
          <wp:inline distT="0" distB="0" distL="0" distR="0" wp14:anchorId="4902BDE0" wp14:editId="7FED1CE4">
            <wp:extent cx="4510740" cy="3383055"/>
            <wp:effectExtent l="0" t="0" r="444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25268" cy="3393951"/>
                    </a:xfrm>
                    <a:prstGeom prst="rect">
                      <a:avLst/>
                    </a:prstGeom>
                    <a:noFill/>
                  </pic:spPr>
                </pic:pic>
              </a:graphicData>
            </a:graphic>
          </wp:inline>
        </w:drawing>
      </w:r>
    </w:p>
    <w:p w14:paraId="2636219D" w14:textId="0DA7D7FD" w:rsidR="0099597D" w:rsidRPr="007F40D1" w:rsidRDefault="0099597D" w:rsidP="0099597D">
      <w:pPr>
        <w:pStyle w:val="Caption"/>
      </w:pPr>
      <w:bookmarkStart w:id="15" w:name="_Ref32499013"/>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10</w:t>
      </w:r>
      <w:r w:rsidR="00637FF8">
        <w:rPr>
          <w:noProof/>
        </w:rPr>
        <w:fldChar w:fldCharType="end"/>
      </w:r>
      <w:bookmarkEnd w:id="15"/>
      <w:r w:rsidRPr="007F40D1">
        <w:t xml:space="preserve"> PMI as a function of CSI-RS </w:t>
      </w:r>
      <w:r w:rsidR="00F144BE">
        <w:t xml:space="preserve">SIR </w:t>
      </w:r>
      <w:r w:rsidRPr="007F40D1">
        <w:t xml:space="preserve">for </w:t>
      </w:r>
      <w:r w:rsidR="00F144BE">
        <w:t>16</w:t>
      </w:r>
      <w:r w:rsidRPr="007F40D1">
        <w:t xml:space="preserve"> port CSI-RS resource where each </w:t>
      </w:r>
      <w:r w:rsidR="00F144BE">
        <w:t>port</w:t>
      </w:r>
      <w:r w:rsidRPr="007F40D1">
        <w:t xml:space="preserve"> is initialized with its own seed. Optimal PMI for desired cell is PMI#8 and optimal PMI if connected to interfering cell would be PMI#</w:t>
      </w:r>
      <w:r w:rsidR="00D134F1">
        <w:t>17</w:t>
      </w:r>
      <w:r w:rsidRPr="007F40D1">
        <w:t>.</w:t>
      </w:r>
      <w:r w:rsidR="000425C8">
        <w:t xml:space="preserve"> At SIR below -8 dB, the UE begin to select the wrong, random PMI. </w:t>
      </w:r>
    </w:p>
    <w:p w14:paraId="07D0E361" w14:textId="1BD49EAD" w:rsidR="006A12A1" w:rsidRDefault="00DF4BD8" w:rsidP="006A12A1">
      <w:pPr>
        <w:pStyle w:val="Heading1"/>
      </w:pPr>
      <w:r>
        <w:t>5</w:t>
      </w:r>
      <w:r w:rsidR="006A12A1">
        <w:t xml:space="preserve"> Benefits of </w:t>
      </w:r>
      <w:r w:rsidR="001B7DA7">
        <w:t xml:space="preserve">configuring colliding </w:t>
      </w:r>
      <w:r w:rsidR="006A12A1">
        <w:t>RS</w:t>
      </w:r>
    </w:p>
    <w:p w14:paraId="73AFB85B" w14:textId="5C1FFBEF" w:rsidR="006A12A1" w:rsidRDefault="006A12A1" w:rsidP="006A12A1">
      <w:pPr>
        <w:rPr>
          <w:b/>
          <w:bCs/>
          <w:iCs/>
        </w:rPr>
      </w:pPr>
      <w:r w:rsidRPr="007F40D1">
        <w:t xml:space="preserve">In the elaboration above, the problem occurs when CSI-RS of interfering cells are colliding. It may be straightforward to suggest configuring non-colliding RS to solve the problem, since then the CSI-RS will be </w:t>
      </w:r>
      <w:r w:rsidRPr="007F40D1">
        <w:lastRenderedPageBreak/>
        <w:t xml:space="preserve">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7F40D1">
        <w:rPr>
          <w:b/>
        </w:rPr>
        <w:t xml:space="preserve"> </w:t>
      </w:r>
      <w:r w:rsidRPr="00A81458">
        <w:t>and problem is solved</w:t>
      </w:r>
      <w:r>
        <w:rPr>
          <w:b/>
          <w:bCs/>
          <w:iCs/>
        </w:rPr>
        <w:t>.</w:t>
      </w:r>
    </w:p>
    <w:p w14:paraId="37407D23" w14:textId="77777777" w:rsidR="006A12A1" w:rsidRPr="007F40D1" w:rsidRDefault="006A12A1" w:rsidP="006A12A1">
      <w:r w:rsidRPr="007F40D1">
        <w:t>However, the configuration of non-colliding RS in networks has multiple drawbacks:</w:t>
      </w:r>
    </w:p>
    <w:p w14:paraId="400D67C7" w14:textId="3FDC5D25" w:rsidR="006A12A1" w:rsidRPr="008860B8" w:rsidRDefault="006A12A1" w:rsidP="006A12A1">
      <w:pPr>
        <w:pStyle w:val="ListParagraph"/>
        <w:numPr>
          <w:ilvl w:val="0"/>
          <w:numId w:val="24"/>
        </w:numPr>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00322918">
        <w:rPr>
          <w:rFonts w:ascii="Times New Roman" w:hAnsi="Times New Roman"/>
          <w:b/>
          <w:bCs/>
          <w:szCs w:val="20"/>
          <w:lang w:val="en-US"/>
        </w:rPr>
        <w:t xml:space="preserve">and re-planning </w:t>
      </w:r>
      <w:r w:rsidRPr="008860B8">
        <w:rPr>
          <w:rFonts w:ascii="Times New Roman" w:hAnsi="Times New Roman"/>
          <w:b/>
          <w:bCs/>
          <w:szCs w:val="20"/>
          <w:lang w:val="en-US"/>
        </w:rPr>
        <w:t>of RS resources</w:t>
      </w:r>
    </w:p>
    <w:p w14:paraId="5D5322BF" w14:textId="68AA2AE1" w:rsidR="006A12A1" w:rsidRPr="008860B8" w:rsidRDefault="006A12A1" w:rsidP="006A12A1">
      <w:pPr>
        <w:pStyle w:val="ListParagraph"/>
        <w:numPr>
          <w:ilvl w:val="1"/>
          <w:numId w:val="24"/>
        </w:numPr>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r w:rsidRPr="008860B8">
        <w:rPr>
          <w:rFonts w:ascii="Times New Roman" w:hAnsi="Times New Roman"/>
          <w:szCs w:val="20"/>
        </w:rPr>
        <w:t>ignals from cells far away is unexpectedly hitting the UE strongly in some physical location but not as much if moved just a few meters away</w:t>
      </w:r>
      <w:r w:rsidRPr="008860B8">
        <w:rPr>
          <w:rFonts w:ascii="Times New Roman" w:hAnsi="Times New Roman"/>
          <w:szCs w:val="20"/>
          <w:lang w:val="en-US"/>
        </w:rPr>
        <w:t xml:space="preserve">. </w:t>
      </w:r>
      <w:r w:rsidR="00855FDB">
        <w:rPr>
          <w:rFonts w:ascii="Times New Roman" w:hAnsi="Times New Roman"/>
          <w:szCs w:val="20"/>
          <w:lang w:val="en-US"/>
        </w:rPr>
        <w:t xml:space="preserve">Hence, it is not only adjacent cells that could cause interference. </w:t>
      </w:r>
      <w:r w:rsidRPr="008860B8">
        <w:rPr>
          <w:rFonts w:ascii="Times New Roman" w:hAnsi="Times New Roman"/>
          <w:szCs w:val="20"/>
          <w:lang w:val="en-US"/>
        </w:rPr>
        <w:t>This makes frequency planning very challenging and can be avoided by assigning all cells with overlapping RS.</w:t>
      </w:r>
    </w:p>
    <w:p w14:paraId="5968D0FA" w14:textId="736EF0F5" w:rsidR="006A12A1" w:rsidRPr="003B2691" w:rsidRDefault="006A12A1" w:rsidP="006A12A1">
      <w:pPr>
        <w:pStyle w:val="ListParagraph"/>
        <w:numPr>
          <w:ilvl w:val="1"/>
          <w:numId w:val="24"/>
        </w:numPr>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w:t>
      </w:r>
      <w:r w:rsidR="00322918">
        <w:rPr>
          <w:rFonts w:ascii="Times New Roman" w:hAnsi="Times New Roman"/>
          <w:szCs w:val="20"/>
          <w:lang w:val="en-US"/>
        </w:rPr>
        <w:t xml:space="preserve"> since new RSs are introduced</w:t>
      </w:r>
      <w:r w:rsidRPr="008860B8">
        <w:rPr>
          <w:rFonts w:ascii="Times New Roman" w:hAnsi="Times New Roman"/>
          <w:szCs w:val="20"/>
          <w:lang w:val="en-US"/>
        </w:rPr>
        <w:t>. This is a major effort and can be avoided by assigning all cells, old as new, with overlapping RS.</w:t>
      </w:r>
    </w:p>
    <w:p w14:paraId="2525EDA0" w14:textId="77777777" w:rsidR="006A12A1" w:rsidRPr="003B2691" w:rsidRDefault="006A12A1" w:rsidP="006A12A1">
      <w:pPr>
        <w:pStyle w:val="ListParagraph"/>
        <w:ind w:left="1440"/>
        <w:rPr>
          <w:rFonts w:ascii="Times New Roman" w:hAnsi="Times New Roman"/>
          <w:sz w:val="18"/>
          <w:szCs w:val="18"/>
        </w:rPr>
      </w:pPr>
    </w:p>
    <w:p w14:paraId="3B19CEB2" w14:textId="77777777" w:rsidR="006A12A1" w:rsidRPr="00513991" w:rsidRDefault="006A12A1" w:rsidP="006A12A1">
      <w:pPr>
        <w:pStyle w:val="ListParagraph"/>
        <w:numPr>
          <w:ilvl w:val="0"/>
          <w:numId w:val="24"/>
        </w:numPr>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7F40D1" w:rsidRDefault="006A12A1" w:rsidP="006A12A1"/>
    <w:p w14:paraId="6DF64281" w14:textId="77777777" w:rsidR="006A12A1" w:rsidRDefault="006A12A1" w:rsidP="006A12A1">
      <w:pPr>
        <w:pStyle w:val="ListParagraph"/>
        <w:numPr>
          <w:ilvl w:val="0"/>
          <w:numId w:val="24"/>
        </w:numPr>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26C8AB28" w:rsidR="006A12A1" w:rsidRPr="00C71689" w:rsidRDefault="006A12A1" w:rsidP="006A12A1">
      <w:pPr>
        <w:pStyle w:val="ListParagraph"/>
        <w:numPr>
          <w:ilvl w:val="1"/>
          <w:numId w:val="24"/>
        </w:numPr>
        <w:rPr>
          <w:rFonts w:ascii="Times New Roman" w:hAnsi="Times New Roman"/>
          <w:szCs w:val="20"/>
        </w:rPr>
      </w:pPr>
      <w:r>
        <w:rPr>
          <w:rFonts w:ascii="Times New Roman" w:hAnsi="Times New Roman"/>
          <w:szCs w:val="20"/>
          <w:lang w:val="en-US"/>
        </w:rPr>
        <w:t>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In particular, if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7B5AE661" w14:textId="609DD2DE" w:rsidR="00C71689" w:rsidRPr="007F40D1" w:rsidRDefault="00C71689" w:rsidP="00D119F8">
      <w:pPr>
        <w:rPr>
          <w:rFonts w:ascii="Times New Roman" w:hAnsi="Times New Roman"/>
          <w:szCs w:val="20"/>
        </w:rPr>
      </w:pPr>
    </w:p>
    <w:p w14:paraId="23E2238C" w14:textId="77777777" w:rsidR="006A12A1" w:rsidRPr="007F40D1" w:rsidRDefault="006A12A1" w:rsidP="006A12A1"/>
    <w:p w14:paraId="7BAEC2E6" w14:textId="2B123F76" w:rsidR="00AF3A31" w:rsidRPr="007F40D1" w:rsidRDefault="00AF3A31" w:rsidP="006A12A1">
      <w:r w:rsidRPr="007F40D1">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rsidRPr="007F40D1">
        <w:t>deployments</w:t>
      </w:r>
      <w:r w:rsidRPr="007F40D1">
        <w:t xml:space="preserve"> and where high rise buildings are present. </w:t>
      </w:r>
    </w:p>
    <w:p w14:paraId="59BB961D" w14:textId="38B8407A" w:rsidR="00AF3A31" w:rsidRPr="007F40D1" w:rsidRDefault="00AF3A31" w:rsidP="00AF3A31">
      <w:pPr>
        <w:pStyle w:val="Observation"/>
      </w:pPr>
      <w:bookmarkStart w:id="16" w:name="_Toc67653817"/>
      <w:r w:rsidRPr="007F40D1">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6"/>
    </w:p>
    <w:p w14:paraId="357A7DD6" w14:textId="5EE9676D" w:rsidR="006A12A1" w:rsidRPr="007F40D1" w:rsidRDefault="006A12A1" w:rsidP="006A12A1">
      <w:r w:rsidRPr="007F40D1">
        <w:t>Hence, the bottom line</w:t>
      </w:r>
      <w:r w:rsidR="00AF3A31" w:rsidRPr="007F40D1">
        <w:t xml:space="preserve"> regarding cell planning and colliding CSI-RS</w:t>
      </w:r>
      <w:r w:rsidRPr="007F40D1">
        <w:t xml:space="preserve"> is:</w:t>
      </w:r>
    </w:p>
    <w:p w14:paraId="373A5BA0" w14:textId="77777777" w:rsidR="006A12A1" w:rsidRPr="008F1AF4" w:rsidRDefault="006A12A1" w:rsidP="006A12A1">
      <w:pPr>
        <w:pStyle w:val="ListParagraph"/>
        <w:ind w:left="1440"/>
        <w:rPr>
          <w:rFonts w:ascii="Times New Roman" w:hAnsi="Times New Roman"/>
          <w:b/>
          <w:bCs/>
          <w:szCs w:val="20"/>
          <w:lang w:val="en-US"/>
        </w:rPr>
      </w:pPr>
    </w:p>
    <w:p w14:paraId="54D9DDA5" w14:textId="36CF36D5" w:rsidR="006A12A1" w:rsidRPr="007F40D1" w:rsidRDefault="006A12A1" w:rsidP="006A12A1">
      <w:pPr>
        <w:pStyle w:val="Observation"/>
      </w:pPr>
      <w:bookmarkStart w:id="17" w:name="_Toc67653818"/>
      <w:r w:rsidRPr="007F40D1">
        <w:lastRenderedPageBreak/>
        <w:t>Network deployment with colliding CSI-RS between all cells have significant benefits to the operator in terms of</w:t>
      </w:r>
      <w:r w:rsidR="00143FC9" w:rsidRPr="007F40D1">
        <w:t xml:space="preserve"> no need for</w:t>
      </w:r>
      <w:r w:rsidRPr="007F40D1">
        <w:t xml:space="preserve"> </w:t>
      </w:r>
      <w:r w:rsidR="00143FC9" w:rsidRPr="007F40D1">
        <w:t xml:space="preserve">such </w:t>
      </w:r>
      <w:r w:rsidRPr="007F40D1">
        <w:t>netw</w:t>
      </w:r>
      <w:r w:rsidR="00143FC9" w:rsidRPr="007F40D1">
        <w:t xml:space="preserve">ork </w:t>
      </w:r>
      <w:r w:rsidRPr="007F40D1">
        <w:t>planning, ease of network densification and evolution when adding new sites, lower reference signal overhead and low interference at low load in network. Deploying with non-colliding RS should be avoided due to these reasons.</w:t>
      </w:r>
      <w:bookmarkEnd w:id="17"/>
      <w:r w:rsidRPr="007F40D1">
        <w:t xml:space="preserve"> </w:t>
      </w:r>
    </w:p>
    <w:p w14:paraId="4518D896" w14:textId="77777777" w:rsidR="006A12A1" w:rsidRPr="007F40D1" w:rsidRDefault="006A12A1" w:rsidP="006A12A1">
      <w:pPr>
        <w:pStyle w:val="Observation"/>
        <w:numPr>
          <w:ilvl w:val="0"/>
          <w:numId w:val="0"/>
        </w:numPr>
        <w:ind w:left="1701"/>
      </w:pPr>
    </w:p>
    <w:p w14:paraId="6539BD92" w14:textId="58FB2D67" w:rsidR="006A12A1" w:rsidRPr="007F40D1" w:rsidRDefault="006A12A1" w:rsidP="006A12A1">
      <w:r w:rsidRPr="007F40D1">
        <w:t xml:space="preserve">And importantly, UEs need to function extremely well in such </w:t>
      </w:r>
      <w:r w:rsidR="00DE3880" w:rsidRPr="007F40D1">
        <w:t xml:space="preserve">colliding </w:t>
      </w:r>
      <w:r w:rsidRPr="007F40D1">
        <w:t>configuration as they are the most likely to be used by operators</w:t>
      </w:r>
      <w:r w:rsidR="00DE3880" w:rsidRPr="007F40D1">
        <w:t xml:space="preserve"> due to the above reasons</w:t>
      </w:r>
    </w:p>
    <w:p w14:paraId="732A6406" w14:textId="072936C1" w:rsidR="006A12A1" w:rsidRPr="007F40D1" w:rsidRDefault="006A12A1" w:rsidP="006A12A1">
      <w:pPr>
        <w:pStyle w:val="Observation"/>
      </w:pPr>
      <w:bookmarkStart w:id="18" w:name="_Toc67653819"/>
      <w:r w:rsidRPr="007F40D1">
        <w:t>It must be ensured that UE implementation is prepared well for colliding CSI-RS (including TRS and all other uses of CSI-RS), and RAN4 test cases should include colliding CSI-RS deployments</w:t>
      </w:r>
      <w:r w:rsidR="00DE0A62" w:rsidRPr="007F40D1">
        <w:t>. Further note that such a test case with two TRS is currently being considered in RAN4 for multi-TRP operation in Rel.16</w:t>
      </w:r>
      <w:bookmarkEnd w:id="18"/>
    </w:p>
    <w:p w14:paraId="3C4C4027" w14:textId="77777777" w:rsidR="006A12A1" w:rsidRPr="007F40D1" w:rsidRDefault="006A12A1" w:rsidP="006A12A1"/>
    <w:p w14:paraId="3F889A49" w14:textId="70C632FC" w:rsidR="006A12A1" w:rsidRDefault="006A12A1" w:rsidP="006A12A1">
      <w:pPr>
        <w:pStyle w:val="Heading1"/>
      </w:pPr>
      <w:r>
        <w:t>6. Conclusion</w:t>
      </w:r>
    </w:p>
    <w:p w14:paraId="457392C3" w14:textId="77777777" w:rsidR="006E1C82" w:rsidRPr="007F40D1" w:rsidRDefault="008E065E" w:rsidP="006E1C82">
      <w:pPr>
        <w:pStyle w:val="BodyText"/>
      </w:pPr>
      <w:r w:rsidRPr="007F40D1">
        <w:t xml:space="preserve">Based on the discussion in </w:t>
      </w:r>
      <w:r w:rsidR="007729A2" w:rsidRPr="007F40D1">
        <w:t xml:space="preserve">the previous </w:t>
      </w:r>
      <w:r w:rsidRPr="007F40D1">
        <w:t>section</w:t>
      </w:r>
      <w:r w:rsidR="007729A2" w:rsidRPr="007F40D1">
        <w:t>s</w:t>
      </w:r>
      <w:r w:rsidRPr="007F40D1">
        <w:t xml:space="preserve"> we propose the following:</w:t>
      </w:r>
    </w:p>
    <w:p w14:paraId="519BB9FD" w14:textId="77777777" w:rsidR="00542A93" w:rsidRDefault="006E1C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67653820" w:history="1">
        <w:r w:rsidR="00542A93" w:rsidRPr="00F243D3">
          <w:rPr>
            <w:rStyle w:val="Hyperlink"/>
            <w:noProof/>
            <w:lang w:val="en-GB"/>
          </w:rPr>
          <w:t>Proposal 1</w:t>
        </w:r>
        <w:r w:rsidR="00542A93">
          <w:rPr>
            <w:rFonts w:asciiTheme="minorHAnsi" w:hAnsiTheme="minorHAnsi"/>
            <w:b w:val="0"/>
            <w:noProof/>
            <w:lang w:eastAsia="en-US"/>
          </w:rPr>
          <w:tab/>
        </w:r>
        <w:r w:rsidR="00542A93" w:rsidRPr="00F243D3">
          <w:rPr>
            <w:rStyle w:val="Hyperlink"/>
            <w:noProof/>
            <w:lang w:val="en-GB"/>
          </w:rPr>
          <w:t>Correct the CSI-RS design as a TEI-17 to remove the false PMI reporting problem.</w:t>
        </w:r>
      </w:hyperlink>
    </w:p>
    <w:p w14:paraId="5E3B06AF" w14:textId="514B1421" w:rsidR="00542A93" w:rsidRDefault="00B13E5A">
      <w:pPr>
        <w:pStyle w:val="TableofFigures"/>
        <w:tabs>
          <w:tab w:val="right" w:leader="dot" w:pos="9629"/>
        </w:tabs>
        <w:rPr>
          <w:rFonts w:asciiTheme="minorHAnsi" w:hAnsiTheme="minorHAnsi"/>
          <w:b w:val="0"/>
          <w:noProof/>
          <w:lang w:eastAsia="en-US"/>
        </w:rPr>
      </w:pPr>
      <w:hyperlink w:anchor="_Toc67653821" w:history="1">
        <w:r w:rsidR="00542A93" w:rsidRPr="00F243D3">
          <w:rPr>
            <w:rStyle w:val="Hyperlink"/>
            <w:noProof/>
          </w:rPr>
          <w:t>Proposal 2</w:t>
        </w:r>
        <w:r w:rsidR="00542A93">
          <w:rPr>
            <w:rFonts w:asciiTheme="minorHAnsi" w:hAnsiTheme="minorHAnsi"/>
            <w:b w:val="0"/>
            <w:noProof/>
            <w:lang w:eastAsia="en-US"/>
          </w:rPr>
          <w:tab/>
        </w:r>
        <w:r w:rsidR="00542A93" w:rsidRPr="00F243D3">
          <w:rPr>
            <w:rStyle w:val="Hyperlink"/>
            <w:noProof/>
          </w:rPr>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r>
            <m:rPr>
              <m:sty m:val="b"/>
            </m:rPr>
            <w:rPr>
              <w:rFonts w:ascii="Cambria Math" w:hAnsi="Cambria Math"/>
            </w:rPr>
            <m:t xml:space="preserve">to </m:t>
          </m:r>
        </m:oMath>
        <w:r w:rsidR="00542A93" w:rsidRPr="00F243D3">
          <w:rPr>
            <w:rStyle w:val="Hyperlink"/>
            <w:noProof/>
          </w:rPr>
          <w:t>to the CSI-RS resource sequence to remove the false PMI reporting issue.</w:t>
        </w:r>
      </w:hyperlink>
    </w:p>
    <w:p w14:paraId="02945A83" w14:textId="594AA508"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FE662" w14:textId="77777777" w:rsidR="001262C7" w:rsidRDefault="001262C7">
      <w:r>
        <w:separator/>
      </w:r>
    </w:p>
  </w:endnote>
  <w:endnote w:type="continuationSeparator" w:id="0">
    <w:p w14:paraId="59488BBE" w14:textId="77777777" w:rsidR="001262C7" w:rsidRDefault="001262C7">
      <w:r>
        <w:continuationSeparator/>
      </w:r>
    </w:p>
  </w:endnote>
  <w:endnote w:type="continuationNotice" w:id="1">
    <w:p w14:paraId="79B73408" w14:textId="77777777" w:rsidR="001262C7" w:rsidRDefault="00126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47EE" w14:textId="77777777" w:rsidR="0092619E" w:rsidRDefault="009261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65A1A" w14:textId="77777777" w:rsidR="001262C7" w:rsidRDefault="001262C7">
      <w:r>
        <w:separator/>
      </w:r>
    </w:p>
  </w:footnote>
  <w:footnote w:type="continuationSeparator" w:id="0">
    <w:p w14:paraId="5B7EE0C7" w14:textId="77777777" w:rsidR="001262C7" w:rsidRDefault="001262C7">
      <w:r>
        <w:continuationSeparator/>
      </w:r>
    </w:p>
  </w:footnote>
  <w:footnote w:type="continuationNotice" w:id="1">
    <w:p w14:paraId="7487DE72" w14:textId="77777777" w:rsidR="001262C7" w:rsidRDefault="001262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AC7C" w14:textId="77777777" w:rsidR="0092619E" w:rsidRDefault="00926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74F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21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26C3C"/>
    <w:multiLevelType w:val="hybridMultilevel"/>
    <w:tmpl w:val="0DB8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F2AE6"/>
    <w:multiLevelType w:val="multilevel"/>
    <w:tmpl w:val="F1B438E0"/>
    <w:lvl w:ilvl="0">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5644E"/>
    <w:multiLevelType w:val="hybridMultilevel"/>
    <w:tmpl w:val="9BC6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DB3381"/>
    <w:multiLevelType w:val="hybridMultilevel"/>
    <w:tmpl w:val="2BBA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8BE"/>
    <w:multiLevelType w:val="hybridMultilevel"/>
    <w:tmpl w:val="52307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71399"/>
    <w:multiLevelType w:val="hybridMultilevel"/>
    <w:tmpl w:val="13DA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C5B6E"/>
    <w:multiLevelType w:val="hybridMultilevel"/>
    <w:tmpl w:val="8A00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313F5A"/>
    <w:multiLevelType w:val="hybridMultilevel"/>
    <w:tmpl w:val="3E7C9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59716B"/>
    <w:multiLevelType w:val="multilevel"/>
    <w:tmpl w:val="C34A75C6"/>
    <w:lvl w:ilvl="0">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1"/>
  </w:num>
  <w:num w:numId="17">
    <w:abstractNumId w:val="9"/>
  </w:num>
  <w:num w:numId="18">
    <w:abstractNumId w:val="10"/>
  </w:num>
  <w:num w:numId="19">
    <w:abstractNumId w:val="5"/>
  </w:num>
  <w:num w:numId="20">
    <w:abstractNumId w:val="36"/>
  </w:num>
  <w:num w:numId="21">
    <w:abstractNumId w:val="16"/>
  </w:num>
  <w:num w:numId="22">
    <w:abstractNumId w:val="33"/>
  </w:num>
  <w:num w:numId="23">
    <w:abstractNumId w:val="35"/>
  </w:num>
  <w:num w:numId="24">
    <w:abstractNumId w:val="4"/>
  </w:num>
  <w:num w:numId="25">
    <w:abstractNumId w:val="21"/>
  </w:num>
  <w:num w:numId="26">
    <w:abstractNumId w:val="15"/>
  </w:num>
  <w:num w:numId="27">
    <w:abstractNumId w:val="8"/>
  </w:num>
  <w:num w:numId="28">
    <w:abstractNumId w:val="23"/>
  </w:num>
  <w:num w:numId="29">
    <w:abstractNumId w:val="34"/>
  </w:num>
  <w:num w:numId="30">
    <w:abstractNumId w:val="7"/>
  </w:num>
  <w:num w:numId="31">
    <w:abstractNumId w:val="26"/>
  </w:num>
  <w:num w:numId="32">
    <w:abstractNumId w:val="25"/>
  </w:num>
  <w:num w:numId="33">
    <w:abstractNumId w:val="14"/>
  </w:num>
  <w:num w:numId="34">
    <w:abstractNumId w:val="28"/>
  </w:num>
  <w:num w:numId="35">
    <w:abstractNumId w:val="6"/>
  </w:num>
  <w:num w:numId="36">
    <w:abstractNumId w:val="37"/>
  </w:num>
  <w:num w:numId="37">
    <w:abstractNumId w:val="32"/>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9E9"/>
    <w:rsid w:val="00004AFE"/>
    <w:rsid w:val="00004F4F"/>
    <w:rsid w:val="00004FDE"/>
    <w:rsid w:val="0000564C"/>
    <w:rsid w:val="00006446"/>
    <w:rsid w:val="00006896"/>
    <w:rsid w:val="0000790B"/>
    <w:rsid w:val="00007CDC"/>
    <w:rsid w:val="00010258"/>
    <w:rsid w:val="00011B28"/>
    <w:rsid w:val="00015D15"/>
    <w:rsid w:val="0001715A"/>
    <w:rsid w:val="00017301"/>
    <w:rsid w:val="000203BD"/>
    <w:rsid w:val="0002322E"/>
    <w:rsid w:val="0002378D"/>
    <w:rsid w:val="00024902"/>
    <w:rsid w:val="0002550C"/>
    <w:rsid w:val="0002564D"/>
    <w:rsid w:val="00025ECA"/>
    <w:rsid w:val="00026A3C"/>
    <w:rsid w:val="000270F4"/>
    <w:rsid w:val="0003116C"/>
    <w:rsid w:val="000325B8"/>
    <w:rsid w:val="0003309B"/>
    <w:rsid w:val="00034C15"/>
    <w:rsid w:val="00036381"/>
    <w:rsid w:val="00036BA1"/>
    <w:rsid w:val="000371E6"/>
    <w:rsid w:val="00037784"/>
    <w:rsid w:val="000422E2"/>
    <w:rsid w:val="000425C8"/>
    <w:rsid w:val="00042F22"/>
    <w:rsid w:val="00043D16"/>
    <w:rsid w:val="000444EF"/>
    <w:rsid w:val="00045CBA"/>
    <w:rsid w:val="00046145"/>
    <w:rsid w:val="000468CD"/>
    <w:rsid w:val="0005037B"/>
    <w:rsid w:val="00050499"/>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08C2"/>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2794"/>
    <w:rsid w:val="000A4FC0"/>
    <w:rsid w:val="000A56F2"/>
    <w:rsid w:val="000B08A4"/>
    <w:rsid w:val="000B2719"/>
    <w:rsid w:val="000B3A8F"/>
    <w:rsid w:val="000B3AD7"/>
    <w:rsid w:val="000B4AB9"/>
    <w:rsid w:val="000B4B84"/>
    <w:rsid w:val="000B58C3"/>
    <w:rsid w:val="000B61E9"/>
    <w:rsid w:val="000C0036"/>
    <w:rsid w:val="000C165A"/>
    <w:rsid w:val="000C2E19"/>
    <w:rsid w:val="000D0D07"/>
    <w:rsid w:val="000D4797"/>
    <w:rsid w:val="000D47FD"/>
    <w:rsid w:val="000D6795"/>
    <w:rsid w:val="000E0101"/>
    <w:rsid w:val="000E0527"/>
    <w:rsid w:val="000E19B8"/>
    <w:rsid w:val="000E1E6C"/>
    <w:rsid w:val="000E1E92"/>
    <w:rsid w:val="000E4CFD"/>
    <w:rsid w:val="000F06D6"/>
    <w:rsid w:val="000F0EB1"/>
    <w:rsid w:val="000F1106"/>
    <w:rsid w:val="000F3BE9"/>
    <w:rsid w:val="000F3F6C"/>
    <w:rsid w:val="000F6DF3"/>
    <w:rsid w:val="001005FF"/>
    <w:rsid w:val="00103663"/>
    <w:rsid w:val="00103D48"/>
    <w:rsid w:val="001062FB"/>
    <w:rsid w:val="001063E6"/>
    <w:rsid w:val="00107D99"/>
    <w:rsid w:val="00110187"/>
    <w:rsid w:val="00113CF4"/>
    <w:rsid w:val="00114702"/>
    <w:rsid w:val="001150A0"/>
    <w:rsid w:val="001153EA"/>
    <w:rsid w:val="00115643"/>
    <w:rsid w:val="00116765"/>
    <w:rsid w:val="00116996"/>
    <w:rsid w:val="001172DF"/>
    <w:rsid w:val="00117E8A"/>
    <w:rsid w:val="001201A9"/>
    <w:rsid w:val="001219F5"/>
    <w:rsid w:val="00121A20"/>
    <w:rsid w:val="00121F2E"/>
    <w:rsid w:val="001227CB"/>
    <w:rsid w:val="0012377F"/>
    <w:rsid w:val="00123FB3"/>
    <w:rsid w:val="00124314"/>
    <w:rsid w:val="00125BA9"/>
    <w:rsid w:val="001262C7"/>
    <w:rsid w:val="00126B4A"/>
    <w:rsid w:val="00126F53"/>
    <w:rsid w:val="001300A7"/>
    <w:rsid w:val="00130164"/>
    <w:rsid w:val="00132FD0"/>
    <w:rsid w:val="00133CAB"/>
    <w:rsid w:val="001344C0"/>
    <w:rsid w:val="001346FA"/>
    <w:rsid w:val="00135252"/>
    <w:rsid w:val="00136251"/>
    <w:rsid w:val="00137AB5"/>
    <w:rsid w:val="00137B3B"/>
    <w:rsid w:val="00137F0B"/>
    <w:rsid w:val="00140B45"/>
    <w:rsid w:val="00141865"/>
    <w:rsid w:val="00141A4E"/>
    <w:rsid w:val="001427D2"/>
    <w:rsid w:val="00143FC9"/>
    <w:rsid w:val="001503FD"/>
    <w:rsid w:val="00151E23"/>
    <w:rsid w:val="001526E0"/>
    <w:rsid w:val="001551B5"/>
    <w:rsid w:val="0015534A"/>
    <w:rsid w:val="001561D4"/>
    <w:rsid w:val="001573E5"/>
    <w:rsid w:val="0015777C"/>
    <w:rsid w:val="001601EB"/>
    <w:rsid w:val="00160AAE"/>
    <w:rsid w:val="0016297F"/>
    <w:rsid w:val="001658DF"/>
    <w:rsid w:val="001659C1"/>
    <w:rsid w:val="00166218"/>
    <w:rsid w:val="00167033"/>
    <w:rsid w:val="00167B05"/>
    <w:rsid w:val="0017118C"/>
    <w:rsid w:val="00171A88"/>
    <w:rsid w:val="001734C9"/>
    <w:rsid w:val="00173A8E"/>
    <w:rsid w:val="00173DC5"/>
    <w:rsid w:val="00174546"/>
    <w:rsid w:val="00174C99"/>
    <w:rsid w:val="00174FFC"/>
    <w:rsid w:val="0017502C"/>
    <w:rsid w:val="001751D0"/>
    <w:rsid w:val="00177C25"/>
    <w:rsid w:val="0018143F"/>
    <w:rsid w:val="00181882"/>
    <w:rsid w:val="00181FF8"/>
    <w:rsid w:val="00182E65"/>
    <w:rsid w:val="00184362"/>
    <w:rsid w:val="00185F2D"/>
    <w:rsid w:val="00190AC1"/>
    <w:rsid w:val="00192A4C"/>
    <w:rsid w:val="0019341A"/>
    <w:rsid w:val="00197DF9"/>
    <w:rsid w:val="001A0E38"/>
    <w:rsid w:val="001A0FB1"/>
    <w:rsid w:val="001A1987"/>
    <w:rsid w:val="001A2564"/>
    <w:rsid w:val="001A49BB"/>
    <w:rsid w:val="001A6173"/>
    <w:rsid w:val="001A67D4"/>
    <w:rsid w:val="001A6C54"/>
    <w:rsid w:val="001A6CBA"/>
    <w:rsid w:val="001A7DCE"/>
    <w:rsid w:val="001A7EBF"/>
    <w:rsid w:val="001B0D97"/>
    <w:rsid w:val="001B10AB"/>
    <w:rsid w:val="001B28F6"/>
    <w:rsid w:val="001B2A5D"/>
    <w:rsid w:val="001B2D37"/>
    <w:rsid w:val="001B379F"/>
    <w:rsid w:val="001B3D7A"/>
    <w:rsid w:val="001B5A5D"/>
    <w:rsid w:val="001B7DA7"/>
    <w:rsid w:val="001C1CE5"/>
    <w:rsid w:val="001C21BC"/>
    <w:rsid w:val="001C2291"/>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01B"/>
    <w:rsid w:val="00207FA3"/>
    <w:rsid w:val="00210B9C"/>
    <w:rsid w:val="00212F78"/>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673"/>
    <w:rsid w:val="00225C54"/>
    <w:rsid w:val="00226503"/>
    <w:rsid w:val="00230765"/>
    <w:rsid w:val="00230D18"/>
    <w:rsid w:val="002319E4"/>
    <w:rsid w:val="00234D03"/>
    <w:rsid w:val="00235374"/>
    <w:rsid w:val="00235632"/>
    <w:rsid w:val="00235872"/>
    <w:rsid w:val="00237ECF"/>
    <w:rsid w:val="002406A8"/>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506"/>
    <w:rsid w:val="0026473E"/>
    <w:rsid w:val="00265CE4"/>
    <w:rsid w:val="00266214"/>
    <w:rsid w:val="00266998"/>
    <w:rsid w:val="00267C83"/>
    <w:rsid w:val="002706E5"/>
    <w:rsid w:val="0027144F"/>
    <w:rsid w:val="00271813"/>
    <w:rsid w:val="00271F3A"/>
    <w:rsid w:val="0027252E"/>
    <w:rsid w:val="00273278"/>
    <w:rsid w:val="00273388"/>
    <w:rsid w:val="002737F4"/>
    <w:rsid w:val="0027479D"/>
    <w:rsid w:val="002761F5"/>
    <w:rsid w:val="002779B1"/>
    <w:rsid w:val="002805F5"/>
    <w:rsid w:val="00280751"/>
    <w:rsid w:val="0028280A"/>
    <w:rsid w:val="002844A5"/>
    <w:rsid w:val="00284B63"/>
    <w:rsid w:val="00286ACD"/>
    <w:rsid w:val="00287838"/>
    <w:rsid w:val="00287E4A"/>
    <w:rsid w:val="00290277"/>
    <w:rsid w:val="002907B5"/>
    <w:rsid w:val="00292DC3"/>
    <w:rsid w:val="00292EB7"/>
    <w:rsid w:val="00296227"/>
    <w:rsid w:val="00296F44"/>
    <w:rsid w:val="0029777D"/>
    <w:rsid w:val="002A055E"/>
    <w:rsid w:val="002A0FAD"/>
    <w:rsid w:val="002A13C7"/>
    <w:rsid w:val="002A1AF8"/>
    <w:rsid w:val="002A1D4E"/>
    <w:rsid w:val="002A1F44"/>
    <w:rsid w:val="002A20D0"/>
    <w:rsid w:val="002A217D"/>
    <w:rsid w:val="002A2364"/>
    <w:rsid w:val="002A2869"/>
    <w:rsid w:val="002A5746"/>
    <w:rsid w:val="002A72CD"/>
    <w:rsid w:val="002B1A5D"/>
    <w:rsid w:val="002B1AD2"/>
    <w:rsid w:val="002B240D"/>
    <w:rsid w:val="002B24D6"/>
    <w:rsid w:val="002B42F9"/>
    <w:rsid w:val="002B5EC3"/>
    <w:rsid w:val="002B719E"/>
    <w:rsid w:val="002B73A3"/>
    <w:rsid w:val="002B7A6D"/>
    <w:rsid w:val="002C24F3"/>
    <w:rsid w:val="002C41E6"/>
    <w:rsid w:val="002C5A9A"/>
    <w:rsid w:val="002C6B6F"/>
    <w:rsid w:val="002C6D51"/>
    <w:rsid w:val="002C70EE"/>
    <w:rsid w:val="002D071A"/>
    <w:rsid w:val="002D0C5F"/>
    <w:rsid w:val="002D0E1E"/>
    <w:rsid w:val="002D24C7"/>
    <w:rsid w:val="002D34B2"/>
    <w:rsid w:val="002D34D8"/>
    <w:rsid w:val="002D48B0"/>
    <w:rsid w:val="002D5B37"/>
    <w:rsid w:val="002D6070"/>
    <w:rsid w:val="002D61E8"/>
    <w:rsid w:val="002D65C4"/>
    <w:rsid w:val="002D7637"/>
    <w:rsid w:val="002D7757"/>
    <w:rsid w:val="002D7784"/>
    <w:rsid w:val="002D7995"/>
    <w:rsid w:val="002E087D"/>
    <w:rsid w:val="002E10A5"/>
    <w:rsid w:val="002E17F2"/>
    <w:rsid w:val="002E184B"/>
    <w:rsid w:val="002E23CE"/>
    <w:rsid w:val="002E5139"/>
    <w:rsid w:val="002E5C99"/>
    <w:rsid w:val="002E7CAE"/>
    <w:rsid w:val="002F0C26"/>
    <w:rsid w:val="002F11E7"/>
    <w:rsid w:val="002F13E4"/>
    <w:rsid w:val="002F173E"/>
    <w:rsid w:val="002F2711"/>
    <w:rsid w:val="002F2771"/>
    <w:rsid w:val="002F37A9"/>
    <w:rsid w:val="002F45C2"/>
    <w:rsid w:val="002F58E4"/>
    <w:rsid w:val="002F5B01"/>
    <w:rsid w:val="002F5E3E"/>
    <w:rsid w:val="002F7291"/>
    <w:rsid w:val="00301CE6"/>
    <w:rsid w:val="0030256B"/>
    <w:rsid w:val="00303BE3"/>
    <w:rsid w:val="00303DDF"/>
    <w:rsid w:val="0030501F"/>
    <w:rsid w:val="00306F17"/>
    <w:rsid w:val="00307BA1"/>
    <w:rsid w:val="00310C7D"/>
    <w:rsid w:val="00311702"/>
    <w:rsid w:val="00311E82"/>
    <w:rsid w:val="0031218F"/>
    <w:rsid w:val="00312995"/>
    <w:rsid w:val="00313FD6"/>
    <w:rsid w:val="003143BD"/>
    <w:rsid w:val="00315010"/>
    <w:rsid w:val="00315363"/>
    <w:rsid w:val="003203ED"/>
    <w:rsid w:val="0032103B"/>
    <w:rsid w:val="0032230F"/>
    <w:rsid w:val="00322918"/>
    <w:rsid w:val="00322C9F"/>
    <w:rsid w:val="003233F0"/>
    <w:rsid w:val="00324D23"/>
    <w:rsid w:val="00324FEE"/>
    <w:rsid w:val="003253B5"/>
    <w:rsid w:val="003258FC"/>
    <w:rsid w:val="003261EF"/>
    <w:rsid w:val="00327587"/>
    <w:rsid w:val="0032793A"/>
    <w:rsid w:val="00331751"/>
    <w:rsid w:val="00334579"/>
    <w:rsid w:val="00335858"/>
    <w:rsid w:val="00336BDA"/>
    <w:rsid w:val="003376E0"/>
    <w:rsid w:val="003419CF"/>
    <w:rsid w:val="00342BD7"/>
    <w:rsid w:val="00344D84"/>
    <w:rsid w:val="00345C71"/>
    <w:rsid w:val="00346DB5"/>
    <w:rsid w:val="003477B1"/>
    <w:rsid w:val="00350503"/>
    <w:rsid w:val="00353ED6"/>
    <w:rsid w:val="0035551B"/>
    <w:rsid w:val="00355695"/>
    <w:rsid w:val="00355E8D"/>
    <w:rsid w:val="00357380"/>
    <w:rsid w:val="003579A0"/>
    <w:rsid w:val="0036029A"/>
    <w:rsid w:val="003602D9"/>
    <w:rsid w:val="003604CE"/>
    <w:rsid w:val="00360F31"/>
    <w:rsid w:val="0036228B"/>
    <w:rsid w:val="00362506"/>
    <w:rsid w:val="003660AB"/>
    <w:rsid w:val="00366A50"/>
    <w:rsid w:val="00366EED"/>
    <w:rsid w:val="00367435"/>
    <w:rsid w:val="00370733"/>
    <w:rsid w:val="00370D09"/>
    <w:rsid w:val="00370E47"/>
    <w:rsid w:val="00371AAF"/>
    <w:rsid w:val="00371BBE"/>
    <w:rsid w:val="003723B1"/>
    <w:rsid w:val="00372ECA"/>
    <w:rsid w:val="003742AC"/>
    <w:rsid w:val="003750B6"/>
    <w:rsid w:val="0037530B"/>
    <w:rsid w:val="00377C7F"/>
    <w:rsid w:val="00377CE1"/>
    <w:rsid w:val="00380E2E"/>
    <w:rsid w:val="00385BF0"/>
    <w:rsid w:val="003873FE"/>
    <w:rsid w:val="00387539"/>
    <w:rsid w:val="00390082"/>
    <w:rsid w:val="00391B87"/>
    <w:rsid w:val="003939FF"/>
    <w:rsid w:val="00394394"/>
    <w:rsid w:val="00396104"/>
    <w:rsid w:val="003A14D3"/>
    <w:rsid w:val="003A2030"/>
    <w:rsid w:val="003A2223"/>
    <w:rsid w:val="003A2A0F"/>
    <w:rsid w:val="003A3896"/>
    <w:rsid w:val="003A45A1"/>
    <w:rsid w:val="003A486A"/>
    <w:rsid w:val="003A53A9"/>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5EAF"/>
    <w:rsid w:val="003E6733"/>
    <w:rsid w:val="003E74E3"/>
    <w:rsid w:val="003E78B4"/>
    <w:rsid w:val="003F03D6"/>
    <w:rsid w:val="003F05C7"/>
    <w:rsid w:val="003F24C9"/>
    <w:rsid w:val="003F2CD4"/>
    <w:rsid w:val="003F3DC3"/>
    <w:rsid w:val="003F41CB"/>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46A1"/>
    <w:rsid w:val="004250E8"/>
    <w:rsid w:val="00427248"/>
    <w:rsid w:val="004325E1"/>
    <w:rsid w:val="00432A54"/>
    <w:rsid w:val="00433A82"/>
    <w:rsid w:val="00437447"/>
    <w:rsid w:val="00437DF9"/>
    <w:rsid w:val="00440C62"/>
    <w:rsid w:val="00440EAE"/>
    <w:rsid w:val="00441A92"/>
    <w:rsid w:val="004431DC"/>
    <w:rsid w:val="00443EFC"/>
    <w:rsid w:val="00444F56"/>
    <w:rsid w:val="00446488"/>
    <w:rsid w:val="0045133E"/>
    <w:rsid w:val="004517AA"/>
    <w:rsid w:val="00451EB9"/>
    <w:rsid w:val="00452984"/>
    <w:rsid w:val="00452CAC"/>
    <w:rsid w:val="00455326"/>
    <w:rsid w:val="00455464"/>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189"/>
    <w:rsid w:val="00485375"/>
    <w:rsid w:val="00485D8D"/>
    <w:rsid w:val="00487F1E"/>
    <w:rsid w:val="0049137D"/>
    <w:rsid w:val="00492AD6"/>
    <w:rsid w:val="00492BC5"/>
    <w:rsid w:val="00492C6E"/>
    <w:rsid w:val="004950F7"/>
    <w:rsid w:val="004964F1"/>
    <w:rsid w:val="00497C13"/>
    <w:rsid w:val="004A00A9"/>
    <w:rsid w:val="004A16BC"/>
    <w:rsid w:val="004A173B"/>
    <w:rsid w:val="004A20BE"/>
    <w:rsid w:val="004A2694"/>
    <w:rsid w:val="004A2B94"/>
    <w:rsid w:val="004A4E00"/>
    <w:rsid w:val="004B2782"/>
    <w:rsid w:val="004B2FC6"/>
    <w:rsid w:val="004B4849"/>
    <w:rsid w:val="004B5782"/>
    <w:rsid w:val="004B6F6A"/>
    <w:rsid w:val="004B7873"/>
    <w:rsid w:val="004B7C0C"/>
    <w:rsid w:val="004C1734"/>
    <w:rsid w:val="004C3898"/>
    <w:rsid w:val="004C4575"/>
    <w:rsid w:val="004C6DF3"/>
    <w:rsid w:val="004C77B2"/>
    <w:rsid w:val="004D0D4F"/>
    <w:rsid w:val="004D19AA"/>
    <w:rsid w:val="004D36B1"/>
    <w:rsid w:val="004D3770"/>
    <w:rsid w:val="004D3831"/>
    <w:rsid w:val="004D6BBC"/>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29E7"/>
    <w:rsid w:val="005051E7"/>
    <w:rsid w:val="00505ACF"/>
    <w:rsid w:val="00505DEF"/>
    <w:rsid w:val="00506557"/>
    <w:rsid w:val="0050677A"/>
    <w:rsid w:val="005108D8"/>
    <w:rsid w:val="005116F9"/>
    <w:rsid w:val="00512283"/>
    <w:rsid w:val="00513991"/>
    <w:rsid w:val="00514B35"/>
    <w:rsid w:val="005152E9"/>
    <w:rsid w:val="005153A7"/>
    <w:rsid w:val="005157B2"/>
    <w:rsid w:val="005177A5"/>
    <w:rsid w:val="005219CF"/>
    <w:rsid w:val="00523903"/>
    <w:rsid w:val="00523D8B"/>
    <w:rsid w:val="005266D1"/>
    <w:rsid w:val="00527612"/>
    <w:rsid w:val="00532267"/>
    <w:rsid w:val="00534B59"/>
    <w:rsid w:val="00535D7D"/>
    <w:rsid w:val="00536737"/>
    <w:rsid w:val="00536759"/>
    <w:rsid w:val="00537C62"/>
    <w:rsid w:val="00542A93"/>
    <w:rsid w:val="00542C09"/>
    <w:rsid w:val="00543502"/>
    <w:rsid w:val="005448A9"/>
    <w:rsid w:val="005452A3"/>
    <w:rsid w:val="00546970"/>
    <w:rsid w:val="00552CA7"/>
    <w:rsid w:val="005530AF"/>
    <w:rsid w:val="00554E19"/>
    <w:rsid w:val="0056121F"/>
    <w:rsid w:val="00561B5E"/>
    <w:rsid w:val="00562197"/>
    <w:rsid w:val="00563F52"/>
    <w:rsid w:val="00564348"/>
    <w:rsid w:val="00565BE4"/>
    <w:rsid w:val="005664E0"/>
    <w:rsid w:val="005665A3"/>
    <w:rsid w:val="00570D48"/>
    <w:rsid w:val="00571270"/>
    <w:rsid w:val="00572505"/>
    <w:rsid w:val="00573ABA"/>
    <w:rsid w:val="00574C77"/>
    <w:rsid w:val="00575BEA"/>
    <w:rsid w:val="00580336"/>
    <w:rsid w:val="00580C4F"/>
    <w:rsid w:val="00580E5B"/>
    <w:rsid w:val="00582809"/>
    <w:rsid w:val="00583286"/>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4452"/>
    <w:rsid w:val="005C684D"/>
    <w:rsid w:val="005C6FFE"/>
    <w:rsid w:val="005C73C1"/>
    <w:rsid w:val="005C74FB"/>
    <w:rsid w:val="005C78CC"/>
    <w:rsid w:val="005D07C5"/>
    <w:rsid w:val="005D1602"/>
    <w:rsid w:val="005D390D"/>
    <w:rsid w:val="005D390F"/>
    <w:rsid w:val="005D4E71"/>
    <w:rsid w:val="005D6052"/>
    <w:rsid w:val="005E086A"/>
    <w:rsid w:val="005E385F"/>
    <w:rsid w:val="005E3979"/>
    <w:rsid w:val="005E40D9"/>
    <w:rsid w:val="005E523B"/>
    <w:rsid w:val="005E5B81"/>
    <w:rsid w:val="005E6E12"/>
    <w:rsid w:val="005F02BF"/>
    <w:rsid w:val="005F07DA"/>
    <w:rsid w:val="005F2CB1"/>
    <w:rsid w:val="005F3025"/>
    <w:rsid w:val="005F5C3B"/>
    <w:rsid w:val="005F618C"/>
    <w:rsid w:val="005F70BD"/>
    <w:rsid w:val="005F7B60"/>
    <w:rsid w:val="00600526"/>
    <w:rsid w:val="0060283C"/>
    <w:rsid w:val="0060489D"/>
    <w:rsid w:val="00604F14"/>
    <w:rsid w:val="00606B02"/>
    <w:rsid w:val="00611B83"/>
    <w:rsid w:val="0061300F"/>
    <w:rsid w:val="00613257"/>
    <w:rsid w:val="00614FC5"/>
    <w:rsid w:val="00616D3A"/>
    <w:rsid w:val="00620A71"/>
    <w:rsid w:val="00620D80"/>
    <w:rsid w:val="00621AC0"/>
    <w:rsid w:val="00621DCB"/>
    <w:rsid w:val="006234A6"/>
    <w:rsid w:val="0062644B"/>
    <w:rsid w:val="00626D36"/>
    <w:rsid w:val="00627A37"/>
    <w:rsid w:val="00630001"/>
    <w:rsid w:val="00630831"/>
    <w:rsid w:val="006311B3"/>
    <w:rsid w:val="0063284C"/>
    <w:rsid w:val="00633757"/>
    <w:rsid w:val="00636398"/>
    <w:rsid w:val="00636827"/>
    <w:rsid w:val="006368D3"/>
    <w:rsid w:val="006377EC"/>
    <w:rsid w:val="00637FF8"/>
    <w:rsid w:val="0064077F"/>
    <w:rsid w:val="0064144E"/>
    <w:rsid w:val="0064151F"/>
    <w:rsid w:val="00641533"/>
    <w:rsid w:val="0064208D"/>
    <w:rsid w:val="00643475"/>
    <w:rsid w:val="0064396A"/>
    <w:rsid w:val="0064463F"/>
    <w:rsid w:val="00645768"/>
    <w:rsid w:val="0064624E"/>
    <w:rsid w:val="0064788A"/>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2EC3"/>
    <w:rsid w:val="00683ECE"/>
    <w:rsid w:val="00684BEF"/>
    <w:rsid w:val="00684ECA"/>
    <w:rsid w:val="006853FF"/>
    <w:rsid w:val="00686729"/>
    <w:rsid w:val="00687971"/>
    <w:rsid w:val="00687C1C"/>
    <w:rsid w:val="006924FB"/>
    <w:rsid w:val="00693652"/>
    <w:rsid w:val="00693738"/>
    <w:rsid w:val="006944F4"/>
    <w:rsid w:val="00695FC2"/>
    <w:rsid w:val="00696949"/>
    <w:rsid w:val="00697052"/>
    <w:rsid w:val="006A0618"/>
    <w:rsid w:val="006A07DE"/>
    <w:rsid w:val="006A0B37"/>
    <w:rsid w:val="006A12A1"/>
    <w:rsid w:val="006A450F"/>
    <w:rsid w:val="006A46FB"/>
    <w:rsid w:val="006A5E28"/>
    <w:rsid w:val="006A604B"/>
    <w:rsid w:val="006A64EC"/>
    <w:rsid w:val="006A697B"/>
    <w:rsid w:val="006A76EC"/>
    <w:rsid w:val="006A7AFF"/>
    <w:rsid w:val="006B008D"/>
    <w:rsid w:val="006B0EFB"/>
    <w:rsid w:val="006B1816"/>
    <w:rsid w:val="006B1C74"/>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1D34"/>
    <w:rsid w:val="006E21A9"/>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088F"/>
    <w:rsid w:val="00712287"/>
    <w:rsid w:val="00712772"/>
    <w:rsid w:val="00714816"/>
    <w:rsid w:val="007148D3"/>
    <w:rsid w:val="00715B9A"/>
    <w:rsid w:val="00715E00"/>
    <w:rsid w:val="00716530"/>
    <w:rsid w:val="00721386"/>
    <w:rsid w:val="007220E7"/>
    <w:rsid w:val="00723316"/>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3736"/>
    <w:rsid w:val="007548DC"/>
    <w:rsid w:val="007571E1"/>
    <w:rsid w:val="00757ABC"/>
    <w:rsid w:val="007604B2"/>
    <w:rsid w:val="00762D3C"/>
    <w:rsid w:val="00762FE8"/>
    <w:rsid w:val="0076390E"/>
    <w:rsid w:val="00764723"/>
    <w:rsid w:val="007649AC"/>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4FE5"/>
    <w:rsid w:val="00785490"/>
    <w:rsid w:val="00786C8D"/>
    <w:rsid w:val="00790390"/>
    <w:rsid w:val="007925EA"/>
    <w:rsid w:val="00793CD8"/>
    <w:rsid w:val="007952EB"/>
    <w:rsid w:val="007958B1"/>
    <w:rsid w:val="00795C92"/>
    <w:rsid w:val="007960B8"/>
    <w:rsid w:val="00796231"/>
    <w:rsid w:val="00796DD4"/>
    <w:rsid w:val="007A1CB3"/>
    <w:rsid w:val="007A1EEF"/>
    <w:rsid w:val="007A2BF7"/>
    <w:rsid w:val="007A306F"/>
    <w:rsid w:val="007A43A6"/>
    <w:rsid w:val="007A4923"/>
    <w:rsid w:val="007A58A6"/>
    <w:rsid w:val="007A5F34"/>
    <w:rsid w:val="007B0C1C"/>
    <w:rsid w:val="007B1D46"/>
    <w:rsid w:val="007B1FCD"/>
    <w:rsid w:val="007B2389"/>
    <w:rsid w:val="007B3D2D"/>
    <w:rsid w:val="007B472D"/>
    <w:rsid w:val="007B4894"/>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16DB"/>
    <w:rsid w:val="007D23DE"/>
    <w:rsid w:val="007D54A4"/>
    <w:rsid w:val="007D5901"/>
    <w:rsid w:val="007D7526"/>
    <w:rsid w:val="007E0B37"/>
    <w:rsid w:val="007E2D41"/>
    <w:rsid w:val="007E4610"/>
    <w:rsid w:val="007E4715"/>
    <w:rsid w:val="007E505B"/>
    <w:rsid w:val="007E6259"/>
    <w:rsid w:val="007E7091"/>
    <w:rsid w:val="007E7958"/>
    <w:rsid w:val="007F0943"/>
    <w:rsid w:val="007F40D1"/>
    <w:rsid w:val="007F5F84"/>
    <w:rsid w:val="007F73D4"/>
    <w:rsid w:val="00800862"/>
    <w:rsid w:val="00802A74"/>
    <w:rsid w:val="00803750"/>
    <w:rsid w:val="00803A23"/>
    <w:rsid w:val="00803FAE"/>
    <w:rsid w:val="00805CCA"/>
    <w:rsid w:val="0080605F"/>
    <w:rsid w:val="008076A5"/>
    <w:rsid w:val="00807786"/>
    <w:rsid w:val="00810915"/>
    <w:rsid w:val="008114EB"/>
    <w:rsid w:val="00811885"/>
    <w:rsid w:val="00811FCB"/>
    <w:rsid w:val="00812BBA"/>
    <w:rsid w:val="008158D6"/>
    <w:rsid w:val="00815B9F"/>
    <w:rsid w:val="0081688C"/>
    <w:rsid w:val="00817196"/>
    <w:rsid w:val="00820E04"/>
    <w:rsid w:val="00821BD9"/>
    <w:rsid w:val="008235DB"/>
    <w:rsid w:val="00823800"/>
    <w:rsid w:val="00824AB4"/>
    <w:rsid w:val="00825B6E"/>
    <w:rsid w:val="00825C42"/>
    <w:rsid w:val="00825CEC"/>
    <w:rsid w:val="00825D25"/>
    <w:rsid w:val="00825DEB"/>
    <w:rsid w:val="00827D6F"/>
    <w:rsid w:val="008341AC"/>
    <w:rsid w:val="008349C7"/>
    <w:rsid w:val="0083536F"/>
    <w:rsid w:val="00836335"/>
    <w:rsid w:val="008376AC"/>
    <w:rsid w:val="00840D73"/>
    <w:rsid w:val="00841604"/>
    <w:rsid w:val="0084257F"/>
    <w:rsid w:val="008444E8"/>
    <w:rsid w:val="00844E80"/>
    <w:rsid w:val="00845D8A"/>
    <w:rsid w:val="00846FE7"/>
    <w:rsid w:val="008541F2"/>
    <w:rsid w:val="00855FDB"/>
    <w:rsid w:val="00856911"/>
    <w:rsid w:val="00857703"/>
    <w:rsid w:val="00857C33"/>
    <w:rsid w:val="00857CED"/>
    <w:rsid w:val="0086270B"/>
    <w:rsid w:val="00862B0F"/>
    <w:rsid w:val="00864998"/>
    <w:rsid w:val="00866792"/>
    <w:rsid w:val="008677FD"/>
    <w:rsid w:val="008706D4"/>
    <w:rsid w:val="00870F8A"/>
    <w:rsid w:val="008714B6"/>
    <w:rsid w:val="008719A4"/>
    <w:rsid w:val="00871D23"/>
    <w:rsid w:val="00873375"/>
    <w:rsid w:val="00874312"/>
    <w:rsid w:val="0087437C"/>
    <w:rsid w:val="00875CD7"/>
    <w:rsid w:val="00876B4D"/>
    <w:rsid w:val="00877F18"/>
    <w:rsid w:val="0088019A"/>
    <w:rsid w:val="00881A40"/>
    <w:rsid w:val="0088212B"/>
    <w:rsid w:val="008860B8"/>
    <w:rsid w:val="00886621"/>
    <w:rsid w:val="00893D8C"/>
    <w:rsid w:val="008941E3"/>
    <w:rsid w:val="00894A88"/>
    <w:rsid w:val="00895386"/>
    <w:rsid w:val="00895C46"/>
    <w:rsid w:val="008A21FF"/>
    <w:rsid w:val="008A25D3"/>
    <w:rsid w:val="008A2CE2"/>
    <w:rsid w:val="008A30AC"/>
    <w:rsid w:val="008A34B2"/>
    <w:rsid w:val="008A34F5"/>
    <w:rsid w:val="008A3C77"/>
    <w:rsid w:val="008A44B8"/>
    <w:rsid w:val="008A51A8"/>
    <w:rsid w:val="008A54C7"/>
    <w:rsid w:val="008A56BA"/>
    <w:rsid w:val="008A71ED"/>
    <w:rsid w:val="008A77D8"/>
    <w:rsid w:val="008B0483"/>
    <w:rsid w:val="008B120C"/>
    <w:rsid w:val="008B2163"/>
    <w:rsid w:val="008B2F6F"/>
    <w:rsid w:val="008B3F2A"/>
    <w:rsid w:val="008B51A0"/>
    <w:rsid w:val="008B592A"/>
    <w:rsid w:val="008B7B5C"/>
    <w:rsid w:val="008B7F48"/>
    <w:rsid w:val="008C0C99"/>
    <w:rsid w:val="008C2017"/>
    <w:rsid w:val="008C2CC5"/>
    <w:rsid w:val="008C42CA"/>
    <w:rsid w:val="008C4958"/>
    <w:rsid w:val="008C4B13"/>
    <w:rsid w:val="008C4BAA"/>
    <w:rsid w:val="008C4BDF"/>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5212"/>
    <w:rsid w:val="008F6B04"/>
    <w:rsid w:val="009014C8"/>
    <w:rsid w:val="00902350"/>
    <w:rsid w:val="0090336B"/>
    <w:rsid w:val="00904D75"/>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17FD4"/>
    <w:rsid w:val="0092000A"/>
    <w:rsid w:val="00920226"/>
    <w:rsid w:val="009207E2"/>
    <w:rsid w:val="00920BF2"/>
    <w:rsid w:val="00922010"/>
    <w:rsid w:val="00925F7A"/>
    <w:rsid w:val="0092619E"/>
    <w:rsid w:val="0092691C"/>
    <w:rsid w:val="00927BBD"/>
    <w:rsid w:val="00930695"/>
    <w:rsid w:val="00930EE4"/>
    <w:rsid w:val="00931A4A"/>
    <w:rsid w:val="00931BD9"/>
    <w:rsid w:val="009320BC"/>
    <w:rsid w:val="009341A0"/>
    <w:rsid w:val="00935CA0"/>
    <w:rsid w:val="009364CD"/>
    <w:rsid w:val="009368F3"/>
    <w:rsid w:val="00940A33"/>
    <w:rsid w:val="00940C0E"/>
    <w:rsid w:val="00941636"/>
    <w:rsid w:val="00943742"/>
    <w:rsid w:val="0094495D"/>
    <w:rsid w:val="00945547"/>
    <w:rsid w:val="00945C05"/>
    <w:rsid w:val="00946945"/>
    <w:rsid w:val="00947713"/>
    <w:rsid w:val="00947B22"/>
    <w:rsid w:val="00950895"/>
    <w:rsid w:val="00950DE7"/>
    <w:rsid w:val="0095260D"/>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6727"/>
    <w:rsid w:val="009675E9"/>
    <w:rsid w:val="00967E88"/>
    <w:rsid w:val="00971F08"/>
    <w:rsid w:val="009730F2"/>
    <w:rsid w:val="0097327B"/>
    <w:rsid w:val="00974620"/>
    <w:rsid w:val="0097603D"/>
    <w:rsid w:val="00976949"/>
    <w:rsid w:val="00976FF9"/>
    <w:rsid w:val="009775EF"/>
    <w:rsid w:val="0097790F"/>
    <w:rsid w:val="00977979"/>
    <w:rsid w:val="00980477"/>
    <w:rsid w:val="00981BCB"/>
    <w:rsid w:val="00983B64"/>
    <w:rsid w:val="009847C4"/>
    <w:rsid w:val="00985253"/>
    <w:rsid w:val="009853B3"/>
    <w:rsid w:val="00985A7B"/>
    <w:rsid w:val="00990139"/>
    <w:rsid w:val="00990630"/>
    <w:rsid w:val="00990C04"/>
    <w:rsid w:val="00991761"/>
    <w:rsid w:val="00993D3C"/>
    <w:rsid w:val="00994DCA"/>
    <w:rsid w:val="0099597D"/>
    <w:rsid w:val="009960EC"/>
    <w:rsid w:val="009970DD"/>
    <w:rsid w:val="009A0DA0"/>
    <w:rsid w:val="009A0EC1"/>
    <w:rsid w:val="009A0FBA"/>
    <w:rsid w:val="009A1024"/>
    <w:rsid w:val="009A1601"/>
    <w:rsid w:val="009A1EF7"/>
    <w:rsid w:val="009A3A86"/>
    <w:rsid w:val="009A3BB6"/>
    <w:rsid w:val="009A462D"/>
    <w:rsid w:val="009A4AD9"/>
    <w:rsid w:val="009A4DAF"/>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E660D"/>
    <w:rsid w:val="009E7C0C"/>
    <w:rsid w:val="009F08F3"/>
    <w:rsid w:val="009F344F"/>
    <w:rsid w:val="00A00265"/>
    <w:rsid w:val="00A007BE"/>
    <w:rsid w:val="00A031D8"/>
    <w:rsid w:val="00A048A8"/>
    <w:rsid w:val="00A04F49"/>
    <w:rsid w:val="00A06B2C"/>
    <w:rsid w:val="00A12216"/>
    <w:rsid w:val="00A13E54"/>
    <w:rsid w:val="00A14B2B"/>
    <w:rsid w:val="00A170BD"/>
    <w:rsid w:val="00A1766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50A"/>
    <w:rsid w:val="00A47DBB"/>
    <w:rsid w:val="00A47DED"/>
    <w:rsid w:val="00A5012C"/>
    <w:rsid w:val="00A50154"/>
    <w:rsid w:val="00A52798"/>
    <w:rsid w:val="00A52BDC"/>
    <w:rsid w:val="00A52E1D"/>
    <w:rsid w:val="00A55699"/>
    <w:rsid w:val="00A56F16"/>
    <w:rsid w:val="00A61499"/>
    <w:rsid w:val="00A614D1"/>
    <w:rsid w:val="00A62A77"/>
    <w:rsid w:val="00A63483"/>
    <w:rsid w:val="00A644C2"/>
    <w:rsid w:val="00A6468B"/>
    <w:rsid w:val="00A657D7"/>
    <w:rsid w:val="00A658D5"/>
    <w:rsid w:val="00A660AC"/>
    <w:rsid w:val="00A67072"/>
    <w:rsid w:val="00A67E6C"/>
    <w:rsid w:val="00A71B99"/>
    <w:rsid w:val="00A739D0"/>
    <w:rsid w:val="00A761D4"/>
    <w:rsid w:val="00A76242"/>
    <w:rsid w:val="00A77EC4"/>
    <w:rsid w:val="00A81458"/>
    <w:rsid w:val="00A81991"/>
    <w:rsid w:val="00A821CE"/>
    <w:rsid w:val="00A82D60"/>
    <w:rsid w:val="00A902C0"/>
    <w:rsid w:val="00A92879"/>
    <w:rsid w:val="00A9442A"/>
    <w:rsid w:val="00A94671"/>
    <w:rsid w:val="00A95724"/>
    <w:rsid w:val="00A978F8"/>
    <w:rsid w:val="00AA016F"/>
    <w:rsid w:val="00AA1D92"/>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C4F"/>
    <w:rsid w:val="00AC49FB"/>
    <w:rsid w:val="00AC5A10"/>
    <w:rsid w:val="00AC75E8"/>
    <w:rsid w:val="00AC7BC9"/>
    <w:rsid w:val="00AD0AA3"/>
    <w:rsid w:val="00AD1546"/>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03DA"/>
    <w:rsid w:val="00B11AD5"/>
    <w:rsid w:val="00B12865"/>
    <w:rsid w:val="00B132DA"/>
    <w:rsid w:val="00B13E5A"/>
    <w:rsid w:val="00B14310"/>
    <w:rsid w:val="00B145F8"/>
    <w:rsid w:val="00B148CC"/>
    <w:rsid w:val="00B157F9"/>
    <w:rsid w:val="00B17150"/>
    <w:rsid w:val="00B20256"/>
    <w:rsid w:val="00B20D09"/>
    <w:rsid w:val="00B22AD1"/>
    <w:rsid w:val="00B261B0"/>
    <w:rsid w:val="00B2638B"/>
    <w:rsid w:val="00B2763F"/>
    <w:rsid w:val="00B27AAC"/>
    <w:rsid w:val="00B27E2D"/>
    <w:rsid w:val="00B30929"/>
    <w:rsid w:val="00B30A2F"/>
    <w:rsid w:val="00B372AA"/>
    <w:rsid w:val="00B40445"/>
    <w:rsid w:val="00B409E0"/>
    <w:rsid w:val="00B41888"/>
    <w:rsid w:val="00B42382"/>
    <w:rsid w:val="00B42DA7"/>
    <w:rsid w:val="00B43667"/>
    <w:rsid w:val="00B436B4"/>
    <w:rsid w:val="00B43E52"/>
    <w:rsid w:val="00B45A52"/>
    <w:rsid w:val="00B46175"/>
    <w:rsid w:val="00B505DB"/>
    <w:rsid w:val="00B507E6"/>
    <w:rsid w:val="00B529FA"/>
    <w:rsid w:val="00B53C47"/>
    <w:rsid w:val="00B548B7"/>
    <w:rsid w:val="00B55C58"/>
    <w:rsid w:val="00B571BF"/>
    <w:rsid w:val="00B640E5"/>
    <w:rsid w:val="00B641D1"/>
    <w:rsid w:val="00B64237"/>
    <w:rsid w:val="00B64D1F"/>
    <w:rsid w:val="00B664C7"/>
    <w:rsid w:val="00B71821"/>
    <w:rsid w:val="00B71E6C"/>
    <w:rsid w:val="00B739F6"/>
    <w:rsid w:val="00B7526C"/>
    <w:rsid w:val="00B76588"/>
    <w:rsid w:val="00B7766B"/>
    <w:rsid w:val="00B7799C"/>
    <w:rsid w:val="00B81A6C"/>
    <w:rsid w:val="00B81ACC"/>
    <w:rsid w:val="00B823E0"/>
    <w:rsid w:val="00B83338"/>
    <w:rsid w:val="00B839B8"/>
    <w:rsid w:val="00B85DE5"/>
    <w:rsid w:val="00B87239"/>
    <w:rsid w:val="00B90E60"/>
    <w:rsid w:val="00B90F73"/>
    <w:rsid w:val="00B91D3F"/>
    <w:rsid w:val="00B93B59"/>
    <w:rsid w:val="00B9406A"/>
    <w:rsid w:val="00B9511A"/>
    <w:rsid w:val="00B9676C"/>
    <w:rsid w:val="00BA2280"/>
    <w:rsid w:val="00BA2A08"/>
    <w:rsid w:val="00BA49E5"/>
    <w:rsid w:val="00BA56D2"/>
    <w:rsid w:val="00BA76E0"/>
    <w:rsid w:val="00BB0313"/>
    <w:rsid w:val="00BB1CC0"/>
    <w:rsid w:val="00BB2148"/>
    <w:rsid w:val="00BB2A25"/>
    <w:rsid w:val="00BB51E9"/>
    <w:rsid w:val="00BC0551"/>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4FD4"/>
    <w:rsid w:val="00C05706"/>
    <w:rsid w:val="00C059A4"/>
    <w:rsid w:val="00C07353"/>
    <w:rsid w:val="00C07377"/>
    <w:rsid w:val="00C10478"/>
    <w:rsid w:val="00C107A3"/>
    <w:rsid w:val="00C12107"/>
    <w:rsid w:val="00C14D4B"/>
    <w:rsid w:val="00C154BB"/>
    <w:rsid w:val="00C168AA"/>
    <w:rsid w:val="00C248DF"/>
    <w:rsid w:val="00C25A33"/>
    <w:rsid w:val="00C279B5"/>
    <w:rsid w:val="00C27C45"/>
    <w:rsid w:val="00C3685F"/>
    <w:rsid w:val="00C36F73"/>
    <w:rsid w:val="00C37169"/>
    <w:rsid w:val="00C3719D"/>
    <w:rsid w:val="00C37531"/>
    <w:rsid w:val="00C37CB2"/>
    <w:rsid w:val="00C41300"/>
    <w:rsid w:val="00C41644"/>
    <w:rsid w:val="00C45AEA"/>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0D93"/>
    <w:rsid w:val="00C71689"/>
    <w:rsid w:val="00C71C9D"/>
    <w:rsid w:val="00C72093"/>
    <w:rsid w:val="00C721A5"/>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4D1"/>
    <w:rsid w:val="00CD46DE"/>
    <w:rsid w:val="00CD5422"/>
    <w:rsid w:val="00CE0424"/>
    <w:rsid w:val="00CE25E1"/>
    <w:rsid w:val="00CE3405"/>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0672A"/>
    <w:rsid w:val="00D10249"/>
    <w:rsid w:val="00D103A6"/>
    <w:rsid w:val="00D115C3"/>
    <w:rsid w:val="00D11897"/>
    <w:rsid w:val="00D119F8"/>
    <w:rsid w:val="00D12715"/>
    <w:rsid w:val="00D12C95"/>
    <w:rsid w:val="00D13135"/>
    <w:rsid w:val="00D134F1"/>
    <w:rsid w:val="00D13D99"/>
    <w:rsid w:val="00D13E4E"/>
    <w:rsid w:val="00D167A7"/>
    <w:rsid w:val="00D21644"/>
    <w:rsid w:val="00D216D7"/>
    <w:rsid w:val="00D239A7"/>
    <w:rsid w:val="00D239D9"/>
    <w:rsid w:val="00D23F47"/>
    <w:rsid w:val="00D26E4B"/>
    <w:rsid w:val="00D301F5"/>
    <w:rsid w:val="00D32282"/>
    <w:rsid w:val="00D32E9A"/>
    <w:rsid w:val="00D33B06"/>
    <w:rsid w:val="00D34794"/>
    <w:rsid w:val="00D359F3"/>
    <w:rsid w:val="00D36E71"/>
    <w:rsid w:val="00D37D87"/>
    <w:rsid w:val="00D40407"/>
    <w:rsid w:val="00D40484"/>
    <w:rsid w:val="00D40B33"/>
    <w:rsid w:val="00D42ECF"/>
    <w:rsid w:val="00D4318F"/>
    <w:rsid w:val="00D438BF"/>
    <w:rsid w:val="00D440F8"/>
    <w:rsid w:val="00D44DEE"/>
    <w:rsid w:val="00D45268"/>
    <w:rsid w:val="00D46160"/>
    <w:rsid w:val="00D4714D"/>
    <w:rsid w:val="00D518F3"/>
    <w:rsid w:val="00D519C8"/>
    <w:rsid w:val="00D53616"/>
    <w:rsid w:val="00D53741"/>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325"/>
    <w:rsid w:val="00D7061E"/>
    <w:rsid w:val="00D708B0"/>
    <w:rsid w:val="00D710D4"/>
    <w:rsid w:val="00D71AC3"/>
    <w:rsid w:val="00D7477F"/>
    <w:rsid w:val="00D77B1D"/>
    <w:rsid w:val="00D8021F"/>
    <w:rsid w:val="00D80383"/>
    <w:rsid w:val="00D80988"/>
    <w:rsid w:val="00D818A6"/>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317"/>
    <w:rsid w:val="00DA4A6C"/>
    <w:rsid w:val="00DA53DC"/>
    <w:rsid w:val="00DA5417"/>
    <w:rsid w:val="00DA545E"/>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1B8"/>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4BD8"/>
    <w:rsid w:val="00DF5161"/>
    <w:rsid w:val="00DF7F87"/>
    <w:rsid w:val="00E00C46"/>
    <w:rsid w:val="00E039BD"/>
    <w:rsid w:val="00E04BF6"/>
    <w:rsid w:val="00E06170"/>
    <w:rsid w:val="00E100C6"/>
    <w:rsid w:val="00E10BE8"/>
    <w:rsid w:val="00E10FB4"/>
    <w:rsid w:val="00E110E7"/>
    <w:rsid w:val="00E11B20"/>
    <w:rsid w:val="00E11B78"/>
    <w:rsid w:val="00E12A4E"/>
    <w:rsid w:val="00E12E82"/>
    <w:rsid w:val="00E13312"/>
    <w:rsid w:val="00E139E1"/>
    <w:rsid w:val="00E17D2F"/>
    <w:rsid w:val="00E17FA2"/>
    <w:rsid w:val="00E21D79"/>
    <w:rsid w:val="00E22330"/>
    <w:rsid w:val="00E23553"/>
    <w:rsid w:val="00E23A1D"/>
    <w:rsid w:val="00E26E30"/>
    <w:rsid w:val="00E27A81"/>
    <w:rsid w:val="00E30B5A"/>
    <w:rsid w:val="00E30CEF"/>
    <w:rsid w:val="00E3123D"/>
    <w:rsid w:val="00E31461"/>
    <w:rsid w:val="00E3148E"/>
    <w:rsid w:val="00E31D43"/>
    <w:rsid w:val="00E32608"/>
    <w:rsid w:val="00E34188"/>
    <w:rsid w:val="00E348FA"/>
    <w:rsid w:val="00E34AED"/>
    <w:rsid w:val="00E34B6E"/>
    <w:rsid w:val="00E34BF9"/>
    <w:rsid w:val="00E35559"/>
    <w:rsid w:val="00E3723A"/>
    <w:rsid w:val="00E37860"/>
    <w:rsid w:val="00E4078A"/>
    <w:rsid w:val="00E428D3"/>
    <w:rsid w:val="00E4410C"/>
    <w:rsid w:val="00E44687"/>
    <w:rsid w:val="00E446F1"/>
    <w:rsid w:val="00E46886"/>
    <w:rsid w:val="00E47A76"/>
    <w:rsid w:val="00E47AEF"/>
    <w:rsid w:val="00E51B2C"/>
    <w:rsid w:val="00E52A85"/>
    <w:rsid w:val="00E52D82"/>
    <w:rsid w:val="00E53729"/>
    <w:rsid w:val="00E53803"/>
    <w:rsid w:val="00E53B75"/>
    <w:rsid w:val="00E54E3B"/>
    <w:rsid w:val="00E57565"/>
    <w:rsid w:val="00E57CCE"/>
    <w:rsid w:val="00E61BCA"/>
    <w:rsid w:val="00E62197"/>
    <w:rsid w:val="00E63838"/>
    <w:rsid w:val="00E63968"/>
    <w:rsid w:val="00E64434"/>
    <w:rsid w:val="00E64484"/>
    <w:rsid w:val="00E67C51"/>
    <w:rsid w:val="00E72963"/>
    <w:rsid w:val="00E72EFC"/>
    <w:rsid w:val="00E73319"/>
    <w:rsid w:val="00E737C0"/>
    <w:rsid w:val="00E758EC"/>
    <w:rsid w:val="00E81DE8"/>
    <w:rsid w:val="00E8234C"/>
    <w:rsid w:val="00E82FA2"/>
    <w:rsid w:val="00E83AA9"/>
    <w:rsid w:val="00E84648"/>
    <w:rsid w:val="00E8553F"/>
    <w:rsid w:val="00E85928"/>
    <w:rsid w:val="00E859E9"/>
    <w:rsid w:val="00E87456"/>
    <w:rsid w:val="00E87822"/>
    <w:rsid w:val="00E87A9A"/>
    <w:rsid w:val="00E902B9"/>
    <w:rsid w:val="00E90395"/>
    <w:rsid w:val="00E90E49"/>
    <w:rsid w:val="00E917F9"/>
    <w:rsid w:val="00E91D38"/>
    <w:rsid w:val="00E9291C"/>
    <w:rsid w:val="00E93FFE"/>
    <w:rsid w:val="00E946DD"/>
    <w:rsid w:val="00E94F8A"/>
    <w:rsid w:val="00EA058A"/>
    <w:rsid w:val="00EA09C6"/>
    <w:rsid w:val="00EA2B6A"/>
    <w:rsid w:val="00EA2FF1"/>
    <w:rsid w:val="00EA33BC"/>
    <w:rsid w:val="00EA3DD6"/>
    <w:rsid w:val="00EA42DA"/>
    <w:rsid w:val="00EA607B"/>
    <w:rsid w:val="00EA78A2"/>
    <w:rsid w:val="00EA7A41"/>
    <w:rsid w:val="00EB077B"/>
    <w:rsid w:val="00EB1B96"/>
    <w:rsid w:val="00EB285D"/>
    <w:rsid w:val="00EB4D18"/>
    <w:rsid w:val="00EB4EA2"/>
    <w:rsid w:val="00EB6332"/>
    <w:rsid w:val="00EC0D2E"/>
    <w:rsid w:val="00EC175C"/>
    <w:rsid w:val="00EC24D5"/>
    <w:rsid w:val="00EC2794"/>
    <w:rsid w:val="00EC27C6"/>
    <w:rsid w:val="00EC35EA"/>
    <w:rsid w:val="00EC4207"/>
    <w:rsid w:val="00EC53C4"/>
    <w:rsid w:val="00EC5653"/>
    <w:rsid w:val="00EC65C9"/>
    <w:rsid w:val="00EC6E0B"/>
    <w:rsid w:val="00EC71C9"/>
    <w:rsid w:val="00EC71CE"/>
    <w:rsid w:val="00EC7916"/>
    <w:rsid w:val="00EC7B68"/>
    <w:rsid w:val="00ED1006"/>
    <w:rsid w:val="00ED1BFF"/>
    <w:rsid w:val="00ED3D32"/>
    <w:rsid w:val="00EE1731"/>
    <w:rsid w:val="00EE33CE"/>
    <w:rsid w:val="00EE375E"/>
    <w:rsid w:val="00EE4003"/>
    <w:rsid w:val="00EE4ADA"/>
    <w:rsid w:val="00EF0779"/>
    <w:rsid w:val="00EF0E70"/>
    <w:rsid w:val="00EF18FE"/>
    <w:rsid w:val="00EF5787"/>
    <w:rsid w:val="00EF5CE0"/>
    <w:rsid w:val="00EF60D0"/>
    <w:rsid w:val="00EF6411"/>
    <w:rsid w:val="00EF7445"/>
    <w:rsid w:val="00EF7D6B"/>
    <w:rsid w:val="00F00D06"/>
    <w:rsid w:val="00F03175"/>
    <w:rsid w:val="00F04570"/>
    <w:rsid w:val="00F0528D"/>
    <w:rsid w:val="00F06869"/>
    <w:rsid w:val="00F06C67"/>
    <w:rsid w:val="00F06C69"/>
    <w:rsid w:val="00F06DFD"/>
    <w:rsid w:val="00F071D1"/>
    <w:rsid w:val="00F07533"/>
    <w:rsid w:val="00F07769"/>
    <w:rsid w:val="00F1033D"/>
    <w:rsid w:val="00F10629"/>
    <w:rsid w:val="00F1205D"/>
    <w:rsid w:val="00F144BE"/>
    <w:rsid w:val="00F149F6"/>
    <w:rsid w:val="00F15FA5"/>
    <w:rsid w:val="00F160FB"/>
    <w:rsid w:val="00F1781A"/>
    <w:rsid w:val="00F209B7"/>
    <w:rsid w:val="00F21795"/>
    <w:rsid w:val="00F2376F"/>
    <w:rsid w:val="00F238C1"/>
    <w:rsid w:val="00F243D8"/>
    <w:rsid w:val="00F257AE"/>
    <w:rsid w:val="00F30003"/>
    <w:rsid w:val="00F30828"/>
    <w:rsid w:val="00F313D6"/>
    <w:rsid w:val="00F32361"/>
    <w:rsid w:val="00F34184"/>
    <w:rsid w:val="00F36484"/>
    <w:rsid w:val="00F366FE"/>
    <w:rsid w:val="00F3712C"/>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2E9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97CE4"/>
    <w:rsid w:val="00FA0C46"/>
    <w:rsid w:val="00FA11B1"/>
    <w:rsid w:val="00FA2BB3"/>
    <w:rsid w:val="00FA3644"/>
    <w:rsid w:val="00FA46CC"/>
    <w:rsid w:val="00FA4BF1"/>
    <w:rsid w:val="00FA4EB1"/>
    <w:rsid w:val="00FA5C63"/>
    <w:rsid w:val="00FA5EAD"/>
    <w:rsid w:val="00FB0CAB"/>
    <w:rsid w:val="00FB0F83"/>
    <w:rsid w:val="00FB1E62"/>
    <w:rsid w:val="00FB25B9"/>
    <w:rsid w:val="00FB43BF"/>
    <w:rsid w:val="00FB4B80"/>
    <w:rsid w:val="00FB4C80"/>
    <w:rsid w:val="00FB4DC1"/>
    <w:rsid w:val="00FB6A6A"/>
    <w:rsid w:val="00FB7641"/>
    <w:rsid w:val="00FB7F2B"/>
    <w:rsid w:val="00FC0294"/>
    <w:rsid w:val="00FC33B5"/>
    <w:rsid w:val="00FC5BCF"/>
    <w:rsid w:val="00FC68C1"/>
    <w:rsid w:val="00FC6B40"/>
    <w:rsid w:val="00FC7429"/>
    <w:rsid w:val="00FD04C3"/>
    <w:rsid w:val="00FD07F6"/>
    <w:rsid w:val="00FD1292"/>
    <w:rsid w:val="00FD1EC8"/>
    <w:rsid w:val="00FD2A06"/>
    <w:rsid w:val="00FD42EC"/>
    <w:rsid w:val="00FD47ED"/>
    <w:rsid w:val="00FD74DB"/>
    <w:rsid w:val="00FD7660"/>
    <w:rsid w:val="00FE0655"/>
    <w:rsid w:val="00FE197C"/>
    <w:rsid w:val="00FE2365"/>
    <w:rsid w:val="00FE2580"/>
    <w:rsid w:val="00FE37D7"/>
    <w:rsid w:val="00FE3924"/>
    <w:rsid w:val="00FE3B60"/>
    <w:rsid w:val="00FE4085"/>
    <w:rsid w:val="00FE4C7B"/>
    <w:rsid w:val="00FE7336"/>
    <w:rsid w:val="00FE7615"/>
    <w:rsid w:val="00FE787C"/>
    <w:rsid w:val="00FF152A"/>
    <w:rsid w:val="00FF2B4A"/>
    <w:rsid w:val="00FF2EFE"/>
    <w:rsid w:val="00FF3CAA"/>
    <w:rsid w:val="00FF45A5"/>
    <w:rsid w:val="00FF53F6"/>
    <w:rsid w:val="00FF5C91"/>
    <w:rsid w:val="71ACCF88"/>
    <w:rsid w:val="7330A6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CB8CC90C-BF4C-46B0-B2E5-5ACF951E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1A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201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1A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 w:type="character" w:styleId="UnresolvedMention">
    <w:name w:val="Unresolved Mention"/>
    <w:basedOn w:val="DefaultParagraphFont"/>
    <w:uiPriority w:val="99"/>
    <w:unhideWhenUsed/>
    <w:rsid w:val="00050499"/>
    <w:rPr>
      <w:color w:val="605E5C"/>
      <w:shd w:val="clear" w:color="auto" w:fill="E1DFDD"/>
    </w:rPr>
  </w:style>
  <w:style w:type="character" w:styleId="Mention">
    <w:name w:val="Mention"/>
    <w:basedOn w:val="DefaultParagraphFont"/>
    <w:uiPriority w:val="99"/>
    <w:unhideWhenUsed/>
    <w:rsid w:val="000504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974994593">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 w:id="145702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B36D6D7-FFAB-4EAD-8D11-4965F40345BE}">
  <ds:schemaRefs>
    <ds:schemaRef ds:uri="http://schemas.openxmlformats.org/officeDocument/2006/bibliography"/>
  </ds:schemaRefs>
</ds:datastoreItem>
</file>

<file path=customXml/itemProps3.xml><?xml version="1.0" encoding="utf-8"?>
<ds:datastoreItem xmlns:ds="http://schemas.openxmlformats.org/officeDocument/2006/customXml" ds:itemID="{68D25F96-AF25-431F-8C51-F2276C1CD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5790</Words>
  <Characters>31174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3</cp:revision>
  <cp:lastPrinted>2008-02-01T01:09:00Z</cp:lastPrinted>
  <dcterms:created xsi:type="dcterms:W3CDTF">2021-10-01T15:11:00Z</dcterms:created>
  <dcterms:modified xsi:type="dcterms:W3CDTF">2021-10-01T15:12:00Z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